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28EC2" w14:textId="5B23CACC" w:rsidR="0043210A" w:rsidRDefault="00DE3C53" w:rsidP="00FD14E1">
      <w:pPr>
        <w:spacing w:after="0" w:line="240" w:lineRule="auto"/>
        <w:jc w:val="center"/>
        <w:rPr>
          <w:sz w:val="36"/>
          <w:szCs w:val="36"/>
        </w:rPr>
      </w:pPr>
      <w:r>
        <w:rPr>
          <w:b/>
          <w:i/>
          <w:noProof/>
          <w:color w:val="0070C0"/>
          <w:sz w:val="40"/>
          <w:szCs w:val="36"/>
        </w:rPr>
        <w:drawing>
          <wp:anchor distT="0" distB="0" distL="114300" distR="114300" simplePos="0" relativeHeight="251667456" behindDoc="0" locked="0" layoutInCell="1" allowOverlap="1" wp14:anchorId="354C5F98" wp14:editId="44C86DCB">
            <wp:simplePos x="0" y="0"/>
            <wp:positionH relativeFrom="column">
              <wp:posOffset>1733550</wp:posOffset>
            </wp:positionH>
            <wp:positionV relativeFrom="paragraph">
              <wp:posOffset>-521970</wp:posOffset>
            </wp:positionV>
            <wp:extent cx="2506980" cy="1046664"/>
            <wp:effectExtent l="0" t="0" r="7620" b="1270"/>
            <wp:wrapNone/>
            <wp:docPr id="1219617722" name="Image 1" descr="Une image contenant texte, affich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17722" name="Image 1" descr="Une image contenant texte, affiche, capture d’écran, Polic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2506980" cy="1046664"/>
                    </a:xfrm>
                    <a:prstGeom prst="rect">
                      <a:avLst/>
                    </a:prstGeom>
                  </pic:spPr>
                </pic:pic>
              </a:graphicData>
            </a:graphic>
            <wp14:sizeRelH relativeFrom="margin">
              <wp14:pctWidth>0</wp14:pctWidth>
            </wp14:sizeRelH>
            <wp14:sizeRelV relativeFrom="margin">
              <wp14:pctHeight>0</wp14:pctHeight>
            </wp14:sizeRelV>
          </wp:anchor>
        </w:drawing>
      </w:r>
    </w:p>
    <w:p w14:paraId="500B6E4F" w14:textId="3D7ED0B7" w:rsidR="0043210A" w:rsidRDefault="0043210A" w:rsidP="00FD14E1">
      <w:pPr>
        <w:spacing w:after="0" w:line="240" w:lineRule="auto"/>
        <w:jc w:val="center"/>
        <w:rPr>
          <w:sz w:val="36"/>
          <w:szCs w:val="36"/>
        </w:rPr>
      </w:pPr>
    </w:p>
    <w:p w14:paraId="6193B1A0" w14:textId="77777777" w:rsidR="006658D3" w:rsidRDefault="006F0A67" w:rsidP="00FD14E1">
      <w:pPr>
        <w:spacing w:after="0" w:line="240" w:lineRule="auto"/>
        <w:jc w:val="center"/>
        <w:rPr>
          <w:sz w:val="36"/>
          <w:szCs w:val="36"/>
        </w:rPr>
      </w:pPr>
      <w:r w:rsidRPr="00621761">
        <w:rPr>
          <w:sz w:val="36"/>
          <w:szCs w:val="36"/>
        </w:rPr>
        <w:t xml:space="preserve">APPEL à </w:t>
      </w:r>
      <w:r w:rsidR="00621761" w:rsidRPr="00621761">
        <w:rPr>
          <w:sz w:val="36"/>
          <w:szCs w:val="36"/>
        </w:rPr>
        <w:t>CANDIDATURES</w:t>
      </w:r>
    </w:p>
    <w:p w14:paraId="7A123AA9" w14:textId="47DBED1A" w:rsidR="00621761" w:rsidRPr="00FD14E1" w:rsidRDefault="00621761" w:rsidP="00FD14E1">
      <w:pPr>
        <w:spacing w:after="0" w:line="240" w:lineRule="auto"/>
        <w:jc w:val="center"/>
        <w:rPr>
          <w:b/>
          <w:i/>
          <w:color w:val="0070C0"/>
          <w:sz w:val="40"/>
          <w:szCs w:val="36"/>
        </w:rPr>
      </w:pPr>
      <w:r w:rsidRPr="00FD14E1">
        <w:rPr>
          <w:b/>
          <w:i/>
          <w:color w:val="0070C0"/>
          <w:sz w:val="40"/>
          <w:szCs w:val="36"/>
        </w:rPr>
        <w:t>« </w:t>
      </w:r>
      <w:r w:rsidR="00CC29ED">
        <w:rPr>
          <w:b/>
          <w:i/>
          <w:color w:val="0070C0"/>
          <w:sz w:val="40"/>
          <w:szCs w:val="36"/>
        </w:rPr>
        <w:t>Aire de Jeux avec structure</w:t>
      </w:r>
      <w:r w:rsidR="00DE3C53">
        <w:rPr>
          <w:b/>
          <w:i/>
          <w:color w:val="0070C0"/>
          <w:sz w:val="40"/>
          <w:szCs w:val="36"/>
        </w:rPr>
        <w:t>s</w:t>
      </w:r>
      <w:r w:rsidR="00CC29ED">
        <w:rPr>
          <w:b/>
          <w:i/>
          <w:color w:val="0070C0"/>
          <w:sz w:val="40"/>
          <w:szCs w:val="36"/>
        </w:rPr>
        <w:t xml:space="preserve"> gonflables</w:t>
      </w:r>
      <w:r w:rsidRPr="00FD14E1">
        <w:rPr>
          <w:b/>
          <w:i/>
          <w:color w:val="0070C0"/>
          <w:sz w:val="40"/>
          <w:szCs w:val="36"/>
        </w:rPr>
        <w:t> »</w:t>
      </w:r>
    </w:p>
    <w:p w14:paraId="2861690C" w14:textId="77777777" w:rsidR="00621761" w:rsidRPr="00621761" w:rsidRDefault="00621761" w:rsidP="00FD14E1">
      <w:pPr>
        <w:spacing w:after="0" w:line="240" w:lineRule="auto"/>
        <w:jc w:val="center"/>
        <w:rPr>
          <w:sz w:val="36"/>
          <w:szCs w:val="36"/>
        </w:rPr>
      </w:pPr>
      <w:r>
        <w:rPr>
          <w:sz w:val="36"/>
          <w:szCs w:val="36"/>
        </w:rPr>
        <w:t>Commune d</w:t>
      </w:r>
      <w:r w:rsidR="0043210A">
        <w:rPr>
          <w:sz w:val="36"/>
          <w:szCs w:val="36"/>
        </w:rPr>
        <w:t>e WERVICQ-SUD</w:t>
      </w:r>
      <w:r>
        <w:rPr>
          <w:sz w:val="36"/>
          <w:szCs w:val="36"/>
        </w:rPr>
        <w:t xml:space="preserve"> (59)</w:t>
      </w:r>
    </w:p>
    <w:p w14:paraId="3C07AA61" w14:textId="77777777" w:rsidR="006F0A67" w:rsidRDefault="006F0A67" w:rsidP="00FD14E1">
      <w:pPr>
        <w:spacing w:after="0" w:line="240" w:lineRule="auto"/>
      </w:pPr>
    </w:p>
    <w:p w14:paraId="0D202DD9" w14:textId="77777777" w:rsidR="00B37B84" w:rsidRDefault="00B37B84" w:rsidP="00FD14E1">
      <w:pPr>
        <w:spacing w:after="0" w:line="240" w:lineRule="auto"/>
        <w:jc w:val="center"/>
        <w:rPr>
          <w:noProof/>
          <w:lang w:eastAsia="fr-FR"/>
        </w:rPr>
      </w:pPr>
    </w:p>
    <w:p w14:paraId="268B92CF" w14:textId="77777777" w:rsidR="0043210A" w:rsidRDefault="0043210A" w:rsidP="00FD14E1">
      <w:pPr>
        <w:spacing w:after="0" w:line="240" w:lineRule="auto"/>
        <w:jc w:val="center"/>
        <w:rPr>
          <w:noProof/>
          <w:lang w:eastAsia="fr-FR"/>
        </w:rPr>
      </w:pPr>
      <w:r>
        <w:rPr>
          <w:noProof/>
          <w:lang w:eastAsia="fr-FR"/>
        </w:rPr>
        <w:drawing>
          <wp:inline distT="0" distB="0" distL="0" distR="0" wp14:anchorId="7AAC112B" wp14:editId="361B94C9">
            <wp:extent cx="3939540" cy="2655250"/>
            <wp:effectExtent l="0" t="0" r="3810" b="0"/>
            <wp:docPr id="19" name="Image 19" descr="Vue du pont frontière de Wervicq-S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ue du pont frontière de Wervicq-Su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6029" cy="2666363"/>
                    </a:xfrm>
                    <a:prstGeom prst="rect">
                      <a:avLst/>
                    </a:prstGeom>
                    <a:noFill/>
                    <a:ln>
                      <a:noFill/>
                    </a:ln>
                  </pic:spPr>
                </pic:pic>
              </a:graphicData>
            </a:graphic>
          </wp:inline>
        </w:drawing>
      </w:r>
    </w:p>
    <w:p w14:paraId="538BD2C9" w14:textId="77777777" w:rsidR="0043210A" w:rsidRPr="00621761" w:rsidRDefault="0043210A" w:rsidP="00FD14E1">
      <w:pPr>
        <w:spacing w:after="0" w:line="240" w:lineRule="auto"/>
        <w:jc w:val="center"/>
      </w:pPr>
    </w:p>
    <w:p w14:paraId="36223CB7" w14:textId="77777777" w:rsidR="006F0A67" w:rsidRDefault="006F0A67" w:rsidP="00FD14E1">
      <w:pPr>
        <w:spacing w:after="0" w:line="240" w:lineRule="auto"/>
      </w:pPr>
    </w:p>
    <w:p w14:paraId="5A800E32" w14:textId="77777777" w:rsidR="00725286" w:rsidRDefault="0043210A" w:rsidP="00FD14E1">
      <w:pPr>
        <w:spacing w:after="0" w:line="240" w:lineRule="auto"/>
        <w:jc w:val="center"/>
      </w:pPr>
      <w:r>
        <w:rPr>
          <w:noProof/>
          <w:lang w:eastAsia="fr-FR"/>
        </w:rPr>
        <mc:AlternateContent>
          <mc:Choice Requires="wps">
            <w:drawing>
              <wp:anchor distT="0" distB="0" distL="114300" distR="114300" simplePos="0" relativeHeight="251666432" behindDoc="0" locked="0" layoutInCell="1" allowOverlap="1" wp14:anchorId="5B27A7BA" wp14:editId="1B5A7A11">
                <wp:simplePos x="0" y="0"/>
                <wp:positionH relativeFrom="column">
                  <wp:posOffset>2929044</wp:posOffset>
                </wp:positionH>
                <wp:positionV relativeFrom="paragraph">
                  <wp:posOffset>366184</wp:posOffset>
                </wp:positionV>
                <wp:extent cx="579967" cy="584200"/>
                <wp:effectExtent l="19050" t="19050" r="10795" b="25400"/>
                <wp:wrapNone/>
                <wp:docPr id="18" name="Ellipse 18"/>
                <wp:cNvGraphicFramePr/>
                <a:graphic xmlns:a="http://schemas.openxmlformats.org/drawingml/2006/main">
                  <a:graphicData uri="http://schemas.microsoft.com/office/word/2010/wordprocessingShape">
                    <wps:wsp>
                      <wps:cNvSpPr/>
                      <wps:spPr>
                        <a:xfrm>
                          <a:off x="0" y="0"/>
                          <a:ext cx="579967" cy="584200"/>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546AC753" id="Ellipse 18" o:spid="_x0000_s1026" style="position:absolute;margin-left:230.65pt;margin-top:28.85pt;width:45.65pt;height:4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" filled="f" strokecolor="#1f4d78 [1604]" strokeweight="2.25pt">
                <v:stroke joinstyle="miter"/>
              </v:oval>
            </w:pict>
          </mc:Fallback>
        </mc:AlternateContent>
      </w:r>
      <w:r w:rsidR="00725286" w:rsidRPr="00725286">
        <w:rPr>
          <w:noProof/>
          <w:lang w:eastAsia="fr-FR"/>
        </w:rPr>
        <w:drawing>
          <wp:inline distT="0" distB="0" distL="0" distR="0" wp14:anchorId="79099C70" wp14:editId="00C372B9">
            <wp:extent cx="4590454" cy="4087495"/>
            <wp:effectExtent l="0" t="0" r="635"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2669" cy="4107276"/>
                    </a:xfrm>
                    <a:prstGeom prst="rect">
                      <a:avLst/>
                    </a:prstGeom>
                  </pic:spPr>
                </pic:pic>
              </a:graphicData>
            </a:graphic>
          </wp:inline>
        </w:drawing>
      </w:r>
    </w:p>
    <w:p w14:paraId="652E6C33" w14:textId="77777777" w:rsidR="00E84BE7" w:rsidRDefault="00E84BE7" w:rsidP="00FD14E1">
      <w:pPr>
        <w:spacing w:after="0" w:line="240" w:lineRule="auto"/>
        <w:jc w:val="both"/>
        <w:rPr>
          <w:b/>
          <w:i/>
          <w:color w:val="0070C0"/>
          <w:sz w:val="28"/>
        </w:rPr>
      </w:pPr>
    </w:p>
    <w:p w14:paraId="40F9BC17" w14:textId="77777777" w:rsidR="006658D3" w:rsidRPr="00FD14E1" w:rsidRDefault="006658D3" w:rsidP="00FD14E1">
      <w:pPr>
        <w:spacing w:after="0" w:line="240" w:lineRule="auto"/>
        <w:jc w:val="both"/>
        <w:rPr>
          <w:b/>
          <w:i/>
          <w:color w:val="0070C0"/>
          <w:sz w:val="28"/>
        </w:rPr>
      </w:pPr>
      <w:r w:rsidRPr="00FD14E1">
        <w:rPr>
          <w:b/>
          <w:i/>
          <w:color w:val="0070C0"/>
          <w:sz w:val="28"/>
        </w:rPr>
        <w:lastRenderedPageBreak/>
        <w:t xml:space="preserve">Présentation </w:t>
      </w:r>
      <w:r w:rsidR="00ED352D">
        <w:rPr>
          <w:b/>
          <w:i/>
          <w:color w:val="0070C0"/>
          <w:sz w:val="28"/>
        </w:rPr>
        <w:t xml:space="preserve">de la </w:t>
      </w:r>
      <w:r w:rsidRPr="00FD14E1">
        <w:rPr>
          <w:b/>
          <w:i/>
          <w:color w:val="0070C0"/>
          <w:sz w:val="28"/>
        </w:rPr>
        <w:t>commune</w:t>
      </w:r>
      <w:r w:rsidR="00ED352D">
        <w:rPr>
          <w:b/>
          <w:i/>
          <w:color w:val="0070C0"/>
          <w:sz w:val="28"/>
        </w:rPr>
        <w:t xml:space="preserve"> et de son projet</w:t>
      </w:r>
    </w:p>
    <w:p w14:paraId="47B196D8" w14:textId="77777777" w:rsidR="00FD14E1" w:rsidRDefault="00FD14E1" w:rsidP="00FD14E1">
      <w:pPr>
        <w:spacing w:after="0" w:line="240" w:lineRule="auto"/>
        <w:jc w:val="both"/>
      </w:pPr>
    </w:p>
    <w:p w14:paraId="02F4CA2B" w14:textId="77777777" w:rsidR="00122557" w:rsidRDefault="0043210A" w:rsidP="00FD14E1">
      <w:pPr>
        <w:spacing w:after="0" w:line="240" w:lineRule="auto"/>
        <w:jc w:val="both"/>
      </w:pPr>
      <w:r>
        <w:t xml:space="preserve">WERVICQ-SUD </w:t>
      </w:r>
      <w:r w:rsidR="00122557">
        <w:t xml:space="preserve">est une commune </w:t>
      </w:r>
      <w:r w:rsidR="00EB2763">
        <w:t xml:space="preserve">frontalière de la Belgique </w:t>
      </w:r>
      <w:r w:rsidR="00122557">
        <w:t xml:space="preserve">située au </w:t>
      </w:r>
      <w:r>
        <w:t>nord</w:t>
      </w:r>
      <w:r w:rsidR="00122557">
        <w:t xml:space="preserve"> de la Métropole Européenne de Lille </w:t>
      </w:r>
      <w:r w:rsidR="00620E57">
        <w:t xml:space="preserve">(MEL) </w:t>
      </w:r>
      <w:r w:rsidR="00122557">
        <w:t>sur le</w:t>
      </w:r>
      <w:r w:rsidR="00D46DB5">
        <w:t>s bords de la Lys</w:t>
      </w:r>
      <w:r w:rsidR="00122557">
        <w:t xml:space="preserve">. </w:t>
      </w:r>
      <w:r w:rsidR="00EB2763">
        <w:t xml:space="preserve">Sa population, </w:t>
      </w:r>
      <w:r w:rsidR="00D46DB5">
        <w:t xml:space="preserve">en progression, </w:t>
      </w:r>
      <w:r w:rsidR="00EB2763">
        <w:t xml:space="preserve">compte 5 300 habitants. </w:t>
      </w:r>
    </w:p>
    <w:p w14:paraId="03FC841B" w14:textId="77777777" w:rsidR="00FD14E1" w:rsidRDefault="00FD14E1" w:rsidP="00FD14E1">
      <w:pPr>
        <w:spacing w:after="0" w:line="240" w:lineRule="auto"/>
        <w:jc w:val="both"/>
      </w:pPr>
    </w:p>
    <w:p w14:paraId="0964A0EF" w14:textId="77777777" w:rsidR="00ED352D" w:rsidRDefault="00205758" w:rsidP="00FD14E1">
      <w:pPr>
        <w:spacing w:after="0" w:line="240" w:lineRule="auto"/>
        <w:jc w:val="both"/>
      </w:pPr>
      <w:r>
        <w:t xml:space="preserve">La commune est dotée </w:t>
      </w:r>
      <w:r w:rsidR="00EB2763">
        <w:t>d’une offre commerciale de proximité variée : 2 boulangeries, 1 boucherie, 2 supermarchés, 1 atelier spécialisé dans la confection de robe de mariée et retouches, 1 fleuriste, 4 coiffeurs, 1 institut de beauté, 1 opticien, 2 pharmacies, 1 dispositif de laverie automatique, une offre de café et de restauration rapide, 1 activité de toilettage canin et 1 activité d’onglerie à domicile.</w:t>
      </w:r>
    </w:p>
    <w:p w14:paraId="747E9FDE" w14:textId="77777777" w:rsidR="00ED352D" w:rsidRDefault="00ED352D" w:rsidP="00ED352D">
      <w:pPr>
        <w:spacing w:after="0" w:line="240" w:lineRule="auto"/>
        <w:jc w:val="center"/>
      </w:pPr>
    </w:p>
    <w:p w14:paraId="38C7FB4B" w14:textId="2582CD15" w:rsidR="00EB2763" w:rsidRDefault="00EB2763" w:rsidP="00FD14E1">
      <w:pPr>
        <w:spacing w:after="0" w:line="240" w:lineRule="auto"/>
        <w:jc w:val="both"/>
      </w:pPr>
      <w:r>
        <w:t>L’essenti</w:t>
      </w:r>
      <w:r w:rsidR="00D46DB5">
        <w:t>el de cette offre est concentré</w:t>
      </w:r>
      <w:r>
        <w:t xml:space="preserve"> </w:t>
      </w:r>
      <w:r w:rsidR="00D46DB5">
        <w:t>sur le centre-bourg. Ce secteur concentre également des équipements du quotidien : Mairie, CCAS, école</w:t>
      </w:r>
      <w:r w:rsidR="00FB43A6">
        <w:t>s</w:t>
      </w:r>
      <w:r w:rsidR="00D46DB5">
        <w:t>, salles polyvalentes.</w:t>
      </w:r>
    </w:p>
    <w:p w14:paraId="6B00318D" w14:textId="77777777" w:rsidR="00EB2763" w:rsidRDefault="00EB2763" w:rsidP="00FD14E1">
      <w:pPr>
        <w:spacing w:after="0" w:line="240" w:lineRule="auto"/>
        <w:jc w:val="both"/>
      </w:pPr>
    </w:p>
    <w:p w14:paraId="0179EF1A" w14:textId="7F90F242" w:rsidR="00D46DB5" w:rsidRDefault="00FB43A6" w:rsidP="00D46DB5">
      <w:pPr>
        <w:spacing w:after="0" w:line="240" w:lineRule="auto"/>
        <w:jc w:val="both"/>
        <w:rPr>
          <w:rFonts w:cs="Arial"/>
        </w:rPr>
      </w:pPr>
      <w:r>
        <w:t>Située en bord de Lys, l</w:t>
      </w:r>
      <w:r w:rsidR="00D46DB5">
        <w:t>a commune de WERVICQ-SUD s</w:t>
      </w:r>
      <w:r w:rsidR="00D46DB5" w:rsidRPr="002B3B41">
        <w:rPr>
          <w:rFonts w:cs="Arial"/>
        </w:rPr>
        <w:t xml:space="preserve">ouhaite </w:t>
      </w:r>
      <w:r w:rsidR="00D46DB5">
        <w:rPr>
          <w:rFonts w:cs="Arial"/>
        </w:rPr>
        <w:t xml:space="preserve">renforcer son attractivité économique, commerciale et touristique tout en valorisant </w:t>
      </w:r>
      <w:r w:rsidR="00CC29ED">
        <w:rPr>
          <w:rFonts w:cs="Arial"/>
        </w:rPr>
        <w:t xml:space="preserve">son </w:t>
      </w:r>
      <w:r w:rsidR="00D46DB5">
        <w:rPr>
          <w:rFonts w:cs="Arial"/>
        </w:rPr>
        <w:t>patrimoine urbain</w:t>
      </w:r>
      <w:r w:rsidR="00CC29ED">
        <w:rPr>
          <w:rFonts w:cs="Arial"/>
        </w:rPr>
        <w:t>.</w:t>
      </w:r>
    </w:p>
    <w:p w14:paraId="507EA34A" w14:textId="0B3AA62F" w:rsidR="00FB43A6" w:rsidRDefault="00FB43A6" w:rsidP="00F47013">
      <w:pPr>
        <w:spacing w:after="0" w:line="240" w:lineRule="auto"/>
        <w:jc w:val="both"/>
        <w:rPr>
          <w:rFonts w:cs="Arial"/>
        </w:rPr>
      </w:pPr>
    </w:p>
    <w:p w14:paraId="4DE6C566" w14:textId="57614037" w:rsidR="00FB43A6" w:rsidRDefault="00CC29ED" w:rsidP="00F47013">
      <w:pPr>
        <w:spacing w:after="0" w:line="240" w:lineRule="auto"/>
        <w:jc w:val="both"/>
        <w:rPr>
          <w:rFonts w:cs="Arial"/>
        </w:rPr>
      </w:pPr>
      <w:r>
        <w:rPr>
          <w:rFonts w:cs="Arial"/>
        </w:rPr>
        <w:t>Plus particulièrement, la commune souhaite développer des animations pendant la période estivale</w:t>
      </w:r>
      <w:r w:rsidR="00C47523">
        <w:rPr>
          <w:rFonts w:cs="Arial"/>
        </w:rPr>
        <w:t xml:space="preserve"> du 1</w:t>
      </w:r>
      <w:r w:rsidR="00C47523" w:rsidRPr="00C47523">
        <w:rPr>
          <w:rFonts w:cs="Arial"/>
          <w:vertAlign w:val="superscript"/>
        </w:rPr>
        <w:t>er</w:t>
      </w:r>
      <w:r w:rsidR="00C47523">
        <w:rPr>
          <w:rFonts w:cs="Arial"/>
        </w:rPr>
        <w:t xml:space="preserve"> juillet au 31 </w:t>
      </w:r>
      <w:r w:rsidR="00DE3C53">
        <w:rPr>
          <w:rFonts w:cs="Arial"/>
        </w:rPr>
        <w:t>août</w:t>
      </w:r>
      <w:r>
        <w:rPr>
          <w:rFonts w:cs="Arial"/>
        </w:rPr>
        <w:t>, des activités de divertissement, accompagnées de vente de boissons, de restauration rapide et qualitative, le tout permettant d’attirer un public varié et de favoriser les échanges de convivialité.</w:t>
      </w:r>
    </w:p>
    <w:p w14:paraId="6D1F27EF" w14:textId="77777777" w:rsidR="00DE3C53" w:rsidRDefault="00DE3C53" w:rsidP="00F47013">
      <w:pPr>
        <w:spacing w:after="0" w:line="240" w:lineRule="auto"/>
        <w:jc w:val="both"/>
        <w:rPr>
          <w:rFonts w:cs="Arial"/>
        </w:rPr>
      </w:pPr>
    </w:p>
    <w:p w14:paraId="00BD0E1F" w14:textId="26E48F13" w:rsidR="00DE3C53" w:rsidRPr="00DE3C53" w:rsidRDefault="00DE3C53" w:rsidP="00F47013">
      <w:pPr>
        <w:spacing w:after="0" w:line="240" w:lineRule="auto"/>
        <w:jc w:val="both"/>
        <w:rPr>
          <w:rFonts w:cs="Arial"/>
          <w:b/>
          <w:bCs/>
        </w:rPr>
      </w:pPr>
      <w:r w:rsidRPr="00DE3C53">
        <w:rPr>
          <w:rFonts w:cs="Arial"/>
          <w:b/>
          <w:bCs/>
        </w:rPr>
        <w:t>C’est pourquoi, la Ville envisage de mettre à disposition de l’occupant une parcelle du domaine public afin qu’il y développe une activité en ce sens, dans l’esprit « Parc structures gonflables ».</w:t>
      </w:r>
    </w:p>
    <w:p w14:paraId="106F933D" w14:textId="77777777" w:rsidR="00CC29ED" w:rsidRDefault="00CC29ED" w:rsidP="00F47013">
      <w:pPr>
        <w:spacing w:after="0" w:line="240" w:lineRule="auto"/>
        <w:jc w:val="both"/>
        <w:rPr>
          <w:rFonts w:cs="Arial"/>
        </w:rPr>
      </w:pPr>
    </w:p>
    <w:p w14:paraId="26338CF7" w14:textId="5A23E4CD" w:rsidR="00CC29ED" w:rsidRDefault="00CC29ED" w:rsidP="00F47013">
      <w:pPr>
        <w:spacing w:after="0" w:line="240" w:lineRule="auto"/>
        <w:jc w:val="both"/>
        <w:rPr>
          <w:rFonts w:cs="Arial"/>
        </w:rPr>
      </w:pPr>
      <w:r>
        <w:rPr>
          <w:rFonts w:cs="Arial"/>
        </w:rPr>
        <w:t xml:space="preserve">Pour ce faire, la commune </w:t>
      </w:r>
      <w:r w:rsidR="00C47523">
        <w:rPr>
          <w:rFonts w:cs="Arial"/>
        </w:rPr>
        <w:t xml:space="preserve">délivra au lauréat de l’appel à candidature une autorisation d’occupation du domaine public sous forme de convention. Cette occupation sera soumise à un droit d’occupation d’un montant de </w:t>
      </w:r>
      <w:r w:rsidR="00DE3C53">
        <w:rPr>
          <w:rFonts w:cs="Arial"/>
        </w:rPr>
        <w:t xml:space="preserve">1500 </w:t>
      </w:r>
      <w:r w:rsidR="00C47523">
        <w:rPr>
          <w:rFonts w:cs="Arial"/>
        </w:rPr>
        <w:t>€ pour la période.</w:t>
      </w:r>
    </w:p>
    <w:p w14:paraId="2470D710" w14:textId="77777777" w:rsidR="00CC29ED" w:rsidRDefault="00CC29ED" w:rsidP="00F47013">
      <w:pPr>
        <w:spacing w:after="0" w:line="240" w:lineRule="auto"/>
        <w:jc w:val="both"/>
        <w:rPr>
          <w:b/>
          <w:i/>
          <w:color w:val="0070C0"/>
          <w:sz w:val="28"/>
        </w:rPr>
      </w:pPr>
    </w:p>
    <w:p w14:paraId="6C40C464" w14:textId="77777777" w:rsidR="00F47013" w:rsidRPr="00FD14E1" w:rsidRDefault="00F47013" w:rsidP="00F47013">
      <w:pPr>
        <w:spacing w:after="0" w:line="240" w:lineRule="auto"/>
        <w:jc w:val="both"/>
        <w:rPr>
          <w:b/>
          <w:i/>
          <w:color w:val="0070C0"/>
          <w:sz w:val="28"/>
        </w:rPr>
      </w:pPr>
      <w:r w:rsidRPr="00FD14E1">
        <w:rPr>
          <w:b/>
          <w:i/>
          <w:color w:val="0070C0"/>
          <w:sz w:val="28"/>
        </w:rPr>
        <w:t>P</w:t>
      </w:r>
      <w:r>
        <w:rPr>
          <w:b/>
          <w:i/>
          <w:color w:val="0070C0"/>
          <w:sz w:val="28"/>
        </w:rPr>
        <w:t xml:space="preserve">ièces à fournir </w:t>
      </w:r>
      <w:r w:rsidR="00A65D10">
        <w:rPr>
          <w:b/>
          <w:i/>
          <w:color w:val="0070C0"/>
          <w:sz w:val="28"/>
        </w:rPr>
        <w:t>et analyse des candidatures</w:t>
      </w:r>
    </w:p>
    <w:p w14:paraId="0BBB20F3" w14:textId="77777777" w:rsidR="00A90FF9" w:rsidRDefault="00A90FF9" w:rsidP="00FD14E1">
      <w:pPr>
        <w:spacing w:after="0" w:line="240" w:lineRule="auto"/>
        <w:jc w:val="both"/>
      </w:pPr>
    </w:p>
    <w:p w14:paraId="24EBBE0E" w14:textId="77777777" w:rsidR="006658D3" w:rsidRDefault="00F47013" w:rsidP="00FD14E1">
      <w:pPr>
        <w:spacing w:after="0" w:line="240" w:lineRule="auto"/>
        <w:jc w:val="both"/>
      </w:pPr>
      <w:r>
        <w:t>L</w:t>
      </w:r>
      <w:r w:rsidR="00C3289F">
        <w:t>a</w:t>
      </w:r>
      <w:r>
        <w:t xml:space="preserve"> ou l</w:t>
      </w:r>
      <w:r w:rsidR="00C3289F">
        <w:t>e</w:t>
      </w:r>
      <w:r>
        <w:t xml:space="preserve"> candidat(e) devra fournir les pièces suivantes : </w:t>
      </w:r>
    </w:p>
    <w:p w14:paraId="02E6E646" w14:textId="39751047" w:rsidR="00A65D10" w:rsidRPr="004943CE" w:rsidRDefault="006658D3" w:rsidP="00A65D10">
      <w:pPr>
        <w:pStyle w:val="Paragraphedeliste"/>
        <w:numPr>
          <w:ilvl w:val="0"/>
          <w:numId w:val="1"/>
        </w:numPr>
        <w:spacing w:after="0" w:line="240" w:lineRule="auto"/>
        <w:jc w:val="both"/>
        <w:rPr>
          <w:b/>
        </w:rPr>
      </w:pPr>
      <w:r w:rsidRPr="004943CE">
        <w:rPr>
          <w:b/>
        </w:rPr>
        <w:t>CV</w:t>
      </w:r>
      <w:r w:rsidR="00C3289F" w:rsidRPr="004943CE">
        <w:rPr>
          <w:b/>
        </w:rPr>
        <w:t xml:space="preserve"> (à produire pour chacun des porteurs de projet si candidature collective)</w:t>
      </w:r>
    </w:p>
    <w:p w14:paraId="6F1CADF8" w14:textId="4EDE47C6" w:rsidR="00A65D10" w:rsidRPr="004943CE" w:rsidRDefault="00A65D10" w:rsidP="00A65D10">
      <w:pPr>
        <w:pStyle w:val="Paragraphedeliste"/>
        <w:numPr>
          <w:ilvl w:val="0"/>
          <w:numId w:val="1"/>
        </w:numPr>
        <w:spacing w:after="0" w:line="240" w:lineRule="auto"/>
        <w:jc w:val="both"/>
        <w:rPr>
          <w:b/>
        </w:rPr>
      </w:pPr>
      <w:r w:rsidRPr="004943CE">
        <w:rPr>
          <w:b/>
        </w:rPr>
        <w:t>F</w:t>
      </w:r>
      <w:r w:rsidR="006658D3" w:rsidRPr="004943CE">
        <w:rPr>
          <w:b/>
        </w:rPr>
        <w:t xml:space="preserve">iche de candidature </w:t>
      </w:r>
      <w:r w:rsidRPr="004943CE">
        <w:rPr>
          <w:b/>
        </w:rPr>
        <w:t xml:space="preserve">complétée </w:t>
      </w:r>
    </w:p>
    <w:p w14:paraId="694654D1" w14:textId="77777777" w:rsidR="00443644" w:rsidRDefault="00A65D10" w:rsidP="00443644">
      <w:pPr>
        <w:pStyle w:val="Paragraphedeliste"/>
        <w:numPr>
          <w:ilvl w:val="0"/>
          <w:numId w:val="1"/>
        </w:numPr>
        <w:spacing w:after="0" w:line="240" w:lineRule="auto"/>
        <w:jc w:val="both"/>
        <w:rPr>
          <w:b/>
        </w:rPr>
      </w:pPr>
      <w:r w:rsidRPr="004943CE">
        <w:rPr>
          <w:b/>
        </w:rPr>
        <w:t>T</w:t>
      </w:r>
      <w:r w:rsidR="006658D3" w:rsidRPr="004943CE">
        <w:rPr>
          <w:b/>
        </w:rPr>
        <w:t>out doc</w:t>
      </w:r>
      <w:r w:rsidRPr="004943CE">
        <w:rPr>
          <w:b/>
        </w:rPr>
        <w:t xml:space="preserve">ument </w:t>
      </w:r>
      <w:r w:rsidR="006658D3" w:rsidRPr="004943CE">
        <w:rPr>
          <w:b/>
        </w:rPr>
        <w:t>ut</w:t>
      </w:r>
      <w:r w:rsidRPr="004943CE">
        <w:rPr>
          <w:b/>
        </w:rPr>
        <w:t>ile à la présentation du projet</w:t>
      </w:r>
      <w:r w:rsidR="00443644" w:rsidRPr="004943CE">
        <w:rPr>
          <w:b/>
        </w:rPr>
        <w:t> </w:t>
      </w:r>
    </w:p>
    <w:p w14:paraId="6F3A47D7" w14:textId="561F872C" w:rsidR="00C47523" w:rsidRPr="004943CE" w:rsidRDefault="00C47523" w:rsidP="00443644">
      <w:pPr>
        <w:pStyle w:val="Paragraphedeliste"/>
        <w:numPr>
          <w:ilvl w:val="0"/>
          <w:numId w:val="1"/>
        </w:numPr>
        <w:spacing w:after="0" w:line="240" w:lineRule="auto"/>
        <w:jc w:val="both"/>
        <w:rPr>
          <w:b/>
        </w:rPr>
      </w:pPr>
      <w:r>
        <w:rPr>
          <w:b/>
        </w:rPr>
        <w:t>Convention d’occupation du domaine public complétée</w:t>
      </w:r>
    </w:p>
    <w:p w14:paraId="4A30C079" w14:textId="77777777" w:rsidR="006658D3" w:rsidRDefault="006658D3" w:rsidP="00FD14E1">
      <w:pPr>
        <w:spacing w:after="0" w:line="240" w:lineRule="auto"/>
        <w:jc w:val="both"/>
      </w:pPr>
    </w:p>
    <w:p w14:paraId="4B54C709" w14:textId="314DC107" w:rsidR="004943CE" w:rsidRDefault="00475EF8" w:rsidP="00FD14E1">
      <w:pPr>
        <w:spacing w:after="0" w:line="240" w:lineRule="auto"/>
        <w:jc w:val="both"/>
      </w:pPr>
      <w:r>
        <w:t xml:space="preserve">Le dossier sera à transmettre </w:t>
      </w:r>
      <w:r w:rsidR="004943CE">
        <w:t xml:space="preserve">au plus tard </w:t>
      </w:r>
      <w:r w:rsidR="004943CE" w:rsidRPr="004943CE">
        <w:rPr>
          <w:b/>
          <w:u w:val="single"/>
        </w:rPr>
        <w:t>le</w:t>
      </w:r>
      <w:r w:rsidR="00A16C92">
        <w:rPr>
          <w:b/>
          <w:u w:val="single"/>
        </w:rPr>
        <w:t xml:space="preserve"> </w:t>
      </w:r>
      <w:r w:rsidR="00C47523">
        <w:rPr>
          <w:b/>
          <w:u w:val="single"/>
        </w:rPr>
        <w:t xml:space="preserve">26 </w:t>
      </w:r>
      <w:r w:rsidR="00FE2096">
        <w:rPr>
          <w:b/>
          <w:u w:val="single"/>
        </w:rPr>
        <w:t>juin 2023</w:t>
      </w:r>
      <w:r w:rsidR="00A16C92">
        <w:rPr>
          <w:b/>
          <w:u w:val="single"/>
        </w:rPr>
        <w:t xml:space="preserve"> </w:t>
      </w:r>
      <w:r>
        <w:t>:</w:t>
      </w:r>
    </w:p>
    <w:p w14:paraId="0E647F63" w14:textId="77777777" w:rsidR="00475EF8" w:rsidRDefault="00475EF8" w:rsidP="00FD14E1">
      <w:pPr>
        <w:spacing w:after="0" w:line="240" w:lineRule="auto"/>
        <w:jc w:val="both"/>
      </w:pPr>
      <w:r>
        <w:t xml:space="preserve"> </w:t>
      </w:r>
    </w:p>
    <w:p w14:paraId="4077A7A5" w14:textId="77777777" w:rsidR="00475EF8" w:rsidRDefault="00475EF8" w:rsidP="00475EF8">
      <w:pPr>
        <w:spacing w:after="0" w:line="240" w:lineRule="auto"/>
        <w:jc w:val="center"/>
      </w:pPr>
      <w:r>
        <w:t>À l’attention de Monsieur le Maire</w:t>
      </w:r>
    </w:p>
    <w:p w14:paraId="49674500" w14:textId="77777777" w:rsidR="00475EF8" w:rsidRDefault="00475EF8" w:rsidP="00475EF8">
      <w:pPr>
        <w:spacing w:after="0" w:line="240" w:lineRule="auto"/>
        <w:jc w:val="center"/>
      </w:pPr>
      <w:r>
        <w:t>Mairie d</w:t>
      </w:r>
      <w:r w:rsidR="00B5389C">
        <w:t>e WERVICQ SUD</w:t>
      </w:r>
    </w:p>
    <w:p w14:paraId="19CEE599" w14:textId="77777777" w:rsidR="00B5389C" w:rsidRDefault="00A16C92" w:rsidP="00475EF8">
      <w:pPr>
        <w:spacing w:after="0" w:line="240" w:lineRule="auto"/>
        <w:jc w:val="center"/>
      </w:pPr>
      <w:r>
        <w:rPr>
          <w:rFonts w:ascii="Arial" w:eastAsia="Times New Roman" w:hAnsi="Arial" w:cs="Arial"/>
          <w:sz w:val="20"/>
          <w:szCs w:val="24"/>
          <w:lang w:eastAsia="fr-FR"/>
        </w:rPr>
        <w:t>53 rue Gabriel Péri 59117 WERVICQ SUD</w:t>
      </w:r>
      <w:r w:rsidR="00B5389C">
        <w:t xml:space="preserve"> </w:t>
      </w:r>
    </w:p>
    <w:p w14:paraId="314AD4D5" w14:textId="77777777" w:rsidR="00475EF8" w:rsidRDefault="00475EF8" w:rsidP="00FD14E1">
      <w:pPr>
        <w:spacing w:after="0" w:line="240" w:lineRule="auto"/>
        <w:jc w:val="both"/>
      </w:pPr>
    </w:p>
    <w:p w14:paraId="1ED3B657" w14:textId="77777777" w:rsidR="00B5389C" w:rsidRDefault="00B5389C" w:rsidP="00FD14E1">
      <w:pPr>
        <w:spacing w:after="0" w:line="240" w:lineRule="auto"/>
        <w:jc w:val="both"/>
      </w:pPr>
    </w:p>
    <w:p w14:paraId="3B06DB9B" w14:textId="4C062ACB" w:rsidR="00934BA9" w:rsidRDefault="004943CE" w:rsidP="00FD14E1">
      <w:pPr>
        <w:spacing w:after="0" w:line="240" w:lineRule="auto"/>
        <w:jc w:val="both"/>
      </w:pPr>
      <w:r>
        <w:t>U</w:t>
      </w:r>
      <w:r w:rsidR="00934BA9">
        <w:t xml:space="preserve">ne copie </w:t>
      </w:r>
      <w:r>
        <w:t xml:space="preserve">du dossier </w:t>
      </w:r>
      <w:r w:rsidR="00934BA9">
        <w:t xml:space="preserve">sera à adresser à la MEL à l’adresse suivante : </w:t>
      </w:r>
      <w:hyperlink r:id="rId11" w:history="1">
        <w:r w:rsidR="00C47523" w:rsidRPr="002C2F32">
          <w:rPr>
            <w:rStyle w:val="Lienhypertexte"/>
          </w:rPr>
          <w:t>dgs@wervicq-sud.com</w:t>
        </w:r>
      </w:hyperlink>
      <w:r w:rsidR="00C47523">
        <w:t xml:space="preserve"> </w:t>
      </w:r>
    </w:p>
    <w:p w14:paraId="1123A566" w14:textId="77777777" w:rsidR="00934BA9" w:rsidRDefault="00934BA9" w:rsidP="00FD14E1">
      <w:pPr>
        <w:spacing w:after="0" w:line="240" w:lineRule="auto"/>
        <w:jc w:val="both"/>
      </w:pPr>
    </w:p>
    <w:p w14:paraId="1F8CF699" w14:textId="77777777" w:rsidR="00A256D9" w:rsidRDefault="00A256D9" w:rsidP="00FD14E1">
      <w:pPr>
        <w:spacing w:after="0" w:line="240" w:lineRule="auto"/>
        <w:jc w:val="both"/>
      </w:pPr>
    </w:p>
    <w:p w14:paraId="7DDD1C6D" w14:textId="7124F672" w:rsidR="00E115F8" w:rsidRDefault="00A65D10" w:rsidP="00FD14E1">
      <w:pPr>
        <w:spacing w:after="0" w:line="240" w:lineRule="auto"/>
        <w:jc w:val="both"/>
        <w:rPr>
          <w:b/>
        </w:rPr>
      </w:pPr>
      <w:r w:rsidRPr="00A256D9">
        <w:rPr>
          <w:b/>
        </w:rPr>
        <w:t>Un jury</w:t>
      </w:r>
      <w:r>
        <w:t xml:space="preserve"> </w:t>
      </w:r>
      <w:r w:rsidRPr="00A256D9">
        <w:rPr>
          <w:b/>
        </w:rPr>
        <w:t>auditionnera les candidats</w:t>
      </w:r>
      <w:r w:rsidR="00E115F8">
        <w:rPr>
          <w:b/>
        </w:rPr>
        <w:t xml:space="preserve">. </w:t>
      </w:r>
    </w:p>
    <w:p w14:paraId="2698816D" w14:textId="77777777" w:rsidR="00E115F8" w:rsidRDefault="00E115F8" w:rsidP="00FD14E1">
      <w:pPr>
        <w:spacing w:after="0" w:line="240" w:lineRule="auto"/>
        <w:jc w:val="both"/>
        <w:rPr>
          <w:b/>
        </w:rPr>
      </w:pPr>
    </w:p>
    <w:p w14:paraId="43AA07F1" w14:textId="77777777" w:rsidR="00A65D10" w:rsidRPr="00E115F8" w:rsidRDefault="00E115F8" w:rsidP="00FD14E1">
      <w:pPr>
        <w:spacing w:after="0" w:line="240" w:lineRule="auto"/>
        <w:jc w:val="both"/>
      </w:pPr>
      <w:r w:rsidRPr="00E115F8">
        <w:t>Cette démarche doit permettre</w:t>
      </w:r>
      <w:r>
        <w:t xml:space="preserve"> au jury d’apprécier la qualité et le sérieux des projets, et la motivation des candidats, et à ces derniers de présenter leur projet et de poser des questions. </w:t>
      </w:r>
    </w:p>
    <w:p w14:paraId="6CFF7E1E" w14:textId="77777777" w:rsidR="00A256D9" w:rsidRDefault="00A256D9" w:rsidP="00FD14E1">
      <w:pPr>
        <w:spacing w:after="0" w:line="240" w:lineRule="auto"/>
        <w:jc w:val="both"/>
      </w:pPr>
    </w:p>
    <w:p w14:paraId="3D5A7432" w14:textId="32B2E2E5" w:rsidR="00A16C92" w:rsidRDefault="00A256D9" w:rsidP="00FE2096">
      <w:pPr>
        <w:spacing w:after="0" w:line="240" w:lineRule="auto"/>
        <w:jc w:val="both"/>
        <w:rPr>
          <w:b/>
        </w:rPr>
      </w:pPr>
      <w:r w:rsidRPr="00A256D9">
        <w:rPr>
          <w:b/>
        </w:rPr>
        <w:t>Ces auditions se dérouleront le</w:t>
      </w:r>
      <w:r w:rsidR="00C47523">
        <w:rPr>
          <w:b/>
        </w:rPr>
        <w:t xml:space="preserve"> 28 juin</w:t>
      </w:r>
      <w:r w:rsidR="00FE2096">
        <w:rPr>
          <w:b/>
        </w:rPr>
        <w:t xml:space="preserve"> </w:t>
      </w:r>
    </w:p>
    <w:p w14:paraId="789DB79D" w14:textId="77777777" w:rsidR="00FE2096" w:rsidRDefault="00FE2096" w:rsidP="00FE2096">
      <w:pPr>
        <w:spacing w:after="0" w:line="240" w:lineRule="auto"/>
        <w:jc w:val="both"/>
        <w:rPr>
          <w:b/>
        </w:rPr>
      </w:pPr>
    </w:p>
    <w:p w14:paraId="77AE1E09" w14:textId="77777777" w:rsidR="00E84BE7" w:rsidRDefault="00E84BE7" w:rsidP="004943CE">
      <w:pPr>
        <w:spacing w:after="0" w:line="240" w:lineRule="auto"/>
        <w:jc w:val="both"/>
      </w:pPr>
    </w:p>
    <w:p w14:paraId="301F6DEB" w14:textId="76738E06" w:rsidR="00E84BE7" w:rsidRPr="00C47523" w:rsidRDefault="00E84BE7" w:rsidP="00C47523">
      <w:pPr>
        <w:spacing w:after="0" w:line="240" w:lineRule="auto"/>
        <w:jc w:val="both"/>
      </w:pPr>
    </w:p>
    <w:p w14:paraId="40C8A8C9" w14:textId="77777777" w:rsidR="00C72EC5" w:rsidRDefault="00C72EC5" w:rsidP="00C511DC">
      <w:pPr>
        <w:spacing w:after="0" w:line="240" w:lineRule="auto"/>
        <w:jc w:val="center"/>
        <w:rPr>
          <w:sz w:val="32"/>
        </w:rPr>
      </w:pPr>
      <w:r w:rsidRPr="00605D1A">
        <w:rPr>
          <w:sz w:val="32"/>
        </w:rPr>
        <w:t>FICHE de CANDIDATURE</w:t>
      </w:r>
    </w:p>
    <w:p w14:paraId="6D000DBE" w14:textId="77777777" w:rsidR="000E2568" w:rsidRPr="00605D1A" w:rsidRDefault="000E2568" w:rsidP="00C511DC">
      <w:pPr>
        <w:spacing w:after="0" w:line="240" w:lineRule="auto"/>
        <w:jc w:val="center"/>
        <w:rPr>
          <w:sz w:val="32"/>
        </w:rPr>
      </w:pPr>
    </w:p>
    <w:p w14:paraId="361C335A" w14:textId="1BFE9EC1" w:rsidR="00E84BE7" w:rsidRDefault="00C47523" w:rsidP="00C511DC">
      <w:pPr>
        <w:spacing w:after="0" w:line="240" w:lineRule="auto"/>
        <w:jc w:val="center"/>
        <w:rPr>
          <w:b/>
          <w:i/>
          <w:color w:val="0070C0"/>
          <w:sz w:val="32"/>
        </w:rPr>
      </w:pPr>
      <w:r>
        <w:rPr>
          <w:b/>
          <w:color w:val="0070C0"/>
          <w:sz w:val="32"/>
        </w:rPr>
        <w:t xml:space="preserve">Nom commercial du projet : </w:t>
      </w:r>
    </w:p>
    <w:p w14:paraId="63D9A4BB" w14:textId="77777777" w:rsidR="00C72EC5" w:rsidRDefault="00C72EC5" w:rsidP="00FD14E1">
      <w:pPr>
        <w:spacing w:after="0" w:line="240" w:lineRule="auto"/>
        <w:jc w:val="both"/>
      </w:pPr>
    </w:p>
    <w:p w14:paraId="2F917AD1" w14:textId="77777777" w:rsidR="00C72EC5" w:rsidRDefault="00C72EC5" w:rsidP="00FD14E1">
      <w:pPr>
        <w:spacing w:after="0" w:line="240" w:lineRule="auto"/>
        <w:jc w:val="both"/>
      </w:pPr>
    </w:p>
    <w:p w14:paraId="7B217871" w14:textId="77777777" w:rsidR="000E2568" w:rsidRDefault="000E2568" w:rsidP="00FD14E1">
      <w:pPr>
        <w:spacing w:after="0" w:line="240" w:lineRule="auto"/>
        <w:jc w:val="both"/>
      </w:pPr>
    </w:p>
    <w:p w14:paraId="4E16830E" w14:textId="77777777" w:rsidR="00605D1A" w:rsidRDefault="00C511DC" w:rsidP="00C511DC">
      <w:pPr>
        <w:rPr>
          <w:rFonts w:ascii="Calibri" w:eastAsia="Times New Roman" w:hAnsi="Calibri" w:cs="Times New Roman"/>
          <w:b/>
          <w:color w:val="000000"/>
          <w:sz w:val="28"/>
          <w:szCs w:val="28"/>
          <w:lang w:val="x-none" w:eastAsia="ar-SA"/>
        </w:rPr>
      </w:pPr>
      <w:r w:rsidRPr="00423DAF">
        <w:rPr>
          <w:rFonts w:ascii="Calibri" w:eastAsia="Times New Roman" w:hAnsi="Calibri" w:cs="Times New Roman"/>
          <w:b/>
          <w:color w:val="000000"/>
          <w:sz w:val="28"/>
          <w:szCs w:val="28"/>
          <w:lang w:val="x-none" w:eastAsia="ar-SA"/>
        </w:rPr>
        <w:t xml:space="preserve">Présentation du </w:t>
      </w:r>
      <w:r w:rsidRPr="00423DAF">
        <w:rPr>
          <w:rFonts w:ascii="Calibri" w:eastAsia="Times New Roman" w:hAnsi="Calibri" w:cs="Times New Roman"/>
          <w:b/>
          <w:color w:val="000000"/>
          <w:sz w:val="28"/>
          <w:szCs w:val="28"/>
          <w:lang w:eastAsia="ar-SA"/>
        </w:rPr>
        <w:t>porteur de projet</w:t>
      </w:r>
      <w:r w:rsidRPr="00423DAF">
        <w:rPr>
          <w:rFonts w:ascii="Calibri" w:eastAsia="Times New Roman" w:hAnsi="Calibri" w:cs="Times New Roman"/>
          <w:b/>
          <w:color w:val="000000"/>
          <w:sz w:val="28"/>
          <w:szCs w:val="28"/>
          <w:lang w:val="x-none" w:eastAsia="ar-SA"/>
        </w:rPr>
        <w:t xml:space="preserve"> </w:t>
      </w:r>
      <w:bookmarkStart w:id="0" w:name="_Toc340574018"/>
    </w:p>
    <w:bookmarkEnd w:id="0"/>
    <w:p w14:paraId="50AEA19A" w14:textId="77777777" w:rsidR="00755715" w:rsidRPr="00673B1E" w:rsidRDefault="00755715" w:rsidP="00C511DC">
      <w:pPr>
        <w:rPr>
          <w:rFonts w:eastAsia="Times New Roman" w:cs="Calibri"/>
          <w:lang w:val="x-none" w:eastAsia="ar-SA"/>
        </w:rPr>
      </w:pPr>
    </w:p>
    <w:tbl>
      <w:tblPr>
        <w:tblW w:w="9837" w:type="dxa"/>
        <w:tblInd w:w="-133" w:type="dxa"/>
        <w:tblLayout w:type="fixed"/>
        <w:tblCellMar>
          <w:left w:w="0" w:type="dxa"/>
          <w:right w:w="0" w:type="dxa"/>
        </w:tblCellMar>
        <w:tblLook w:val="0000" w:firstRow="0" w:lastRow="0" w:firstColumn="0" w:lastColumn="0" w:noHBand="0" w:noVBand="0"/>
      </w:tblPr>
      <w:tblGrid>
        <w:gridCol w:w="2266"/>
        <w:gridCol w:w="539"/>
        <w:gridCol w:w="2699"/>
        <w:gridCol w:w="540"/>
        <w:gridCol w:w="2699"/>
        <w:gridCol w:w="1029"/>
        <w:gridCol w:w="25"/>
        <w:gridCol w:w="40"/>
      </w:tblGrid>
      <w:tr w:rsidR="00C511DC" w:rsidRPr="00673B1E" w14:paraId="068C47DB" w14:textId="77777777" w:rsidTr="00532D7E">
        <w:tc>
          <w:tcPr>
            <w:tcW w:w="2808" w:type="dxa"/>
            <w:gridSpan w:val="2"/>
            <w:tcBorders>
              <w:top w:val="single" w:sz="4" w:space="0" w:color="000000"/>
              <w:left w:val="single" w:sz="4" w:space="0" w:color="000000"/>
              <w:bottom w:val="single" w:sz="4" w:space="0" w:color="000000"/>
            </w:tcBorders>
          </w:tcPr>
          <w:p w14:paraId="567A71E7" w14:textId="77777777" w:rsidR="00C511DC" w:rsidRPr="00673B1E" w:rsidRDefault="00C511DC" w:rsidP="00532D7E">
            <w:pPr>
              <w:rPr>
                <w:rFonts w:eastAsia="Times New Roman" w:cs="Calibri"/>
                <w:lang w:eastAsia="ar-SA"/>
              </w:rPr>
            </w:pPr>
            <w:r w:rsidRPr="00673B1E">
              <w:rPr>
                <w:rFonts w:eastAsia="Times New Roman" w:cs="Calibri"/>
                <w:lang w:eastAsia="ar-SA"/>
              </w:rPr>
              <w:t>Nom, prénom</w:t>
            </w:r>
          </w:p>
        </w:tc>
        <w:tc>
          <w:tcPr>
            <w:tcW w:w="6969" w:type="dxa"/>
            <w:gridSpan w:val="4"/>
            <w:tcBorders>
              <w:top w:val="single" w:sz="4" w:space="0" w:color="000000"/>
              <w:left w:val="single" w:sz="4" w:space="0" w:color="000000"/>
              <w:bottom w:val="single" w:sz="4" w:space="0" w:color="000000"/>
            </w:tcBorders>
          </w:tcPr>
          <w:p w14:paraId="32708668" w14:textId="77777777" w:rsidR="00C511DC" w:rsidRPr="00673B1E" w:rsidRDefault="00C511DC" w:rsidP="00532D7E">
            <w:pPr>
              <w:rPr>
                <w:rFonts w:eastAsia="Times New Roman" w:cs="Calibri"/>
                <w:lang w:eastAsia="ar-SA"/>
              </w:rPr>
            </w:pPr>
          </w:p>
        </w:tc>
        <w:tc>
          <w:tcPr>
            <w:tcW w:w="20" w:type="dxa"/>
            <w:tcBorders>
              <w:left w:val="single" w:sz="4" w:space="0" w:color="000000"/>
            </w:tcBorders>
          </w:tcPr>
          <w:p w14:paraId="21E1154E" w14:textId="77777777" w:rsidR="00C511DC" w:rsidRPr="00673B1E" w:rsidRDefault="00C511DC" w:rsidP="00532D7E">
            <w:pPr>
              <w:rPr>
                <w:rFonts w:eastAsia="Times New Roman" w:cs="Calibri"/>
                <w:lang w:eastAsia="ar-SA"/>
              </w:rPr>
            </w:pPr>
          </w:p>
        </w:tc>
        <w:tc>
          <w:tcPr>
            <w:tcW w:w="40" w:type="dxa"/>
          </w:tcPr>
          <w:p w14:paraId="52FB1CCA" w14:textId="77777777" w:rsidR="00C511DC" w:rsidRPr="00673B1E" w:rsidRDefault="00C511DC" w:rsidP="00532D7E">
            <w:pPr>
              <w:rPr>
                <w:rFonts w:eastAsia="Times New Roman" w:cs="Calibri"/>
                <w:lang w:eastAsia="ar-SA"/>
              </w:rPr>
            </w:pPr>
          </w:p>
        </w:tc>
      </w:tr>
      <w:tr w:rsidR="00C511DC" w:rsidRPr="00673B1E" w14:paraId="543FB1FC" w14:textId="77777777" w:rsidTr="00532D7E">
        <w:tc>
          <w:tcPr>
            <w:tcW w:w="2808" w:type="dxa"/>
            <w:gridSpan w:val="2"/>
            <w:tcBorders>
              <w:top w:val="single" w:sz="4" w:space="0" w:color="000000"/>
              <w:left w:val="single" w:sz="4" w:space="0" w:color="000000"/>
              <w:bottom w:val="single" w:sz="4" w:space="0" w:color="000000"/>
            </w:tcBorders>
          </w:tcPr>
          <w:p w14:paraId="4EAD4133" w14:textId="77777777" w:rsidR="00C511DC" w:rsidRPr="00673B1E" w:rsidRDefault="00C511DC" w:rsidP="00532D7E">
            <w:pPr>
              <w:rPr>
                <w:rFonts w:eastAsia="Times New Roman" w:cs="Calibri"/>
                <w:lang w:eastAsia="ar-SA"/>
              </w:rPr>
            </w:pPr>
            <w:r w:rsidRPr="00673B1E">
              <w:rPr>
                <w:rFonts w:eastAsia="Times New Roman" w:cs="Calibri"/>
                <w:lang w:eastAsia="ar-SA"/>
              </w:rPr>
              <w:t>Date et lieu de naissance</w:t>
            </w:r>
          </w:p>
        </w:tc>
        <w:tc>
          <w:tcPr>
            <w:tcW w:w="6969" w:type="dxa"/>
            <w:gridSpan w:val="4"/>
            <w:tcBorders>
              <w:top w:val="single" w:sz="4" w:space="0" w:color="000000"/>
              <w:left w:val="single" w:sz="4" w:space="0" w:color="000000"/>
              <w:bottom w:val="single" w:sz="4" w:space="0" w:color="000000"/>
            </w:tcBorders>
          </w:tcPr>
          <w:p w14:paraId="67AB148C" w14:textId="77777777" w:rsidR="00C511DC" w:rsidRPr="00673B1E" w:rsidRDefault="00C511DC" w:rsidP="00532D7E">
            <w:pPr>
              <w:rPr>
                <w:rFonts w:eastAsia="Times New Roman" w:cs="Calibri"/>
                <w:lang w:eastAsia="ar-SA"/>
              </w:rPr>
            </w:pPr>
          </w:p>
        </w:tc>
        <w:tc>
          <w:tcPr>
            <w:tcW w:w="20" w:type="dxa"/>
            <w:tcBorders>
              <w:left w:val="single" w:sz="4" w:space="0" w:color="000000"/>
            </w:tcBorders>
          </w:tcPr>
          <w:p w14:paraId="29402297" w14:textId="77777777" w:rsidR="00C511DC" w:rsidRPr="00673B1E" w:rsidRDefault="00C511DC" w:rsidP="00532D7E">
            <w:pPr>
              <w:rPr>
                <w:rFonts w:eastAsia="Times New Roman" w:cs="Calibri"/>
                <w:lang w:eastAsia="ar-SA"/>
              </w:rPr>
            </w:pPr>
          </w:p>
        </w:tc>
        <w:tc>
          <w:tcPr>
            <w:tcW w:w="40" w:type="dxa"/>
          </w:tcPr>
          <w:p w14:paraId="1C7BCBA1" w14:textId="77777777" w:rsidR="00C511DC" w:rsidRPr="00673B1E" w:rsidRDefault="00C511DC" w:rsidP="00532D7E">
            <w:pPr>
              <w:rPr>
                <w:rFonts w:eastAsia="Times New Roman" w:cs="Calibri"/>
                <w:lang w:eastAsia="ar-SA"/>
              </w:rPr>
            </w:pPr>
          </w:p>
        </w:tc>
      </w:tr>
      <w:tr w:rsidR="00C511DC" w:rsidRPr="00673B1E" w14:paraId="3C669AF1" w14:textId="77777777" w:rsidTr="00532D7E">
        <w:tc>
          <w:tcPr>
            <w:tcW w:w="2808" w:type="dxa"/>
            <w:gridSpan w:val="2"/>
            <w:tcBorders>
              <w:top w:val="single" w:sz="4" w:space="0" w:color="000000"/>
              <w:left w:val="single" w:sz="4" w:space="0" w:color="000000"/>
              <w:bottom w:val="single" w:sz="4" w:space="0" w:color="000000"/>
            </w:tcBorders>
          </w:tcPr>
          <w:p w14:paraId="2A9BE9DD" w14:textId="77777777" w:rsidR="00C511DC" w:rsidRPr="00673B1E" w:rsidRDefault="00C511DC" w:rsidP="00532D7E">
            <w:pPr>
              <w:rPr>
                <w:rFonts w:eastAsia="Times New Roman" w:cs="Calibri"/>
                <w:lang w:eastAsia="ar-SA"/>
              </w:rPr>
            </w:pPr>
            <w:r w:rsidRPr="00673B1E">
              <w:rPr>
                <w:rFonts w:eastAsia="Times New Roman" w:cs="Calibri"/>
                <w:lang w:eastAsia="ar-SA"/>
              </w:rPr>
              <w:t>Adresse, code postal, ville</w:t>
            </w:r>
          </w:p>
        </w:tc>
        <w:tc>
          <w:tcPr>
            <w:tcW w:w="6969" w:type="dxa"/>
            <w:gridSpan w:val="4"/>
            <w:tcBorders>
              <w:top w:val="single" w:sz="4" w:space="0" w:color="000000"/>
              <w:left w:val="single" w:sz="4" w:space="0" w:color="000000"/>
              <w:bottom w:val="single" w:sz="4" w:space="0" w:color="000000"/>
            </w:tcBorders>
          </w:tcPr>
          <w:p w14:paraId="3A678A8B" w14:textId="77777777" w:rsidR="00C511DC" w:rsidRPr="00673B1E" w:rsidRDefault="00C511DC" w:rsidP="00532D7E">
            <w:pPr>
              <w:rPr>
                <w:rFonts w:eastAsia="Times New Roman" w:cs="Calibri"/>
                <w:lang w:eastAsia="ar-SA"/>
              </w:rPr>
            </w:pPr>
          </w:p>
        </w:tc>
        <w:tc>
          <w:tcPr>
            <w:tcW w:w="20" w:type="dxa"/>
            <w:tcBorders>
              <w:left w:val="single" w:sz="4" w:space="0" w:color="000000"/>
            </w:tcBorders>
          </w:tcPr>
          <w:p w14:paraId="313AC65F" w14:textId="77777777" w:rsidR="00C511DC" w:rsidRPr="00673B1E" w:rsidRDefault="00C511DC" w:rsidP="00532D7E">
            <w:pPr>
              <w:rPr>
                <w:rFonts w:eastAsia="Times New Roman" w:cs="Calibri"/>
                <w:lang w:eastAsia="ar-SA"/>
              </w:rPr>
            </w:pPr>
          </w:p>
        </w:tc>
        <w:tc>
          <w:tcPr>
            <w:tcW w:w="40" w:type="dxa"/>
          </w:tcPr>
          <w:p w14:paraId="36D8F61E" w14:textId="77777777" w:rsidR="00C511DC" w:rsidRPr="00673B1E" w:rsidRDefault="00C511DC" w:rsidP="00532D7E">
            <w:pPr>
              <w:rPr>
                <w:rFonts w:eastAsia="Times New Roman" w:cs="Calibri"/>
                <w:lang w:eastAsia="ar-SA"/>
              </w:rPr>
            </w:pPr>
          </w:p>
        </w:tc>
      </w:tr>
      <w:tr w:rsidR="00C511DC" w:rsidRPr="00673B1E" w14:paraId="7BE8F7AF" w14:textId="77777777" w:rsidTr="00532D7E">
        <w:tc>
          <w:tcPr>
            <w:tcW w:w="2808" w:type="dxa"/>
            <w:gridSpan w:val="2"/>
            <w:tcBorders>
              <w:top w:val="single" w:sz="4" w:space="0" w:color="000000"/>
              <w:left w:val="single" w:sz="4" w:space="0" w:color="000000"/>
              <w:bottom w:val="single" w:sz="4" w:space="0" w:color="000000"/>
            </w:tcBorders>
          </w:tcPr>
          <w:p w14:paraId="4752D250" w14:textId="77777777" w:rsidR="00C511DC" w:rsidRPr="00673B1E" w:rsidRDefault="00C511DC" w:rsidP="00532D7E">
            <w:pPr>
              <w:rPr>
                <w:rFonts w:eastAsia="Times New Roman" w:cs="Calibri"/>
                <w:lang w:eastAsia="ar-SA"/>
              </w:rPr>
            </w:pPr>
            <w:r w:rsidRPr="00673B1E">
              <w:rPr>
                <w:rFonts w:eastAsia="Times New Roman" w:cs="Calibri"/>
                <w:lang w:eastAsia="ar-SA"/>
              </w:rPr>
              <w:t>Téléphone, fax, e-mail</w:t>
            </w:r>
          </w:p>
        </w:tc>
        <w:tc>
          <w:tcPr>
            <w:tcW w:w="6969" w:type="dxa"/>
            <w:gridSpan w:val="4"/>
            <w:tcBorders>
              <w:top w:val="single" w:sz="4" w:space="0" w:color="000000"/>
              <w:left w:val="single" w:sz="4" w:space="0" w:color="000000"/>
              <w:bottom w:val="single" w:sz="4" w:space="0" w:color="000000"/>
            </w:tcBorders>
          </w:tcPr>
          <w:p w14:paraId="4F5B1AD5" w14:textId="77777777" w:rsidR="00C511DC" w:rsidRPr="00673B1E" w:rsidRDefault="00C511DC" w:rsidP="00532D7E">
            <w:pPr>
              <w:rPr>
                <w:rFonts w:eastAsia="Times New Roman" w:cs="Calibri"/>
                <w:lang w:eastAsia="ar-SA"/>
              </w:rPr>
            </w:pPr>
          </w:p>
        </w:tc>
        <w:tc>
          <w:tcPr>
            <w:tcW w:w="20" w:type="dxa"/>
            <w:tcBorders>
              <w:left w:val="single" w:sz="4" w:space="0" w:color="000000"/>
            </w:tcBorders>
          </w:tcPr>
          <w:p w14:paraId="75213A10" w14:textId="77777777" w:rsidR="00C511DC" w:rsidRPr="00673B1E" w:rsidRDefault="00C511DC" w:rsidP="00532D7E">
            <w:pPr>
              <w:rPr>
                <w:rFonts w:eastAsia="Times New Roman" w:cs="Calibri"/>
                <w:lang w:eastAsia="ar-SA"/>
              </w:rPr>
            </w:pPr>
          </w:p>
        </w:tc>
        <w:tc>
          <w:tcPr>
            <w:tcW w:w="40" w:type="dxa"/>
          </w:tcPr>
          <w:p w14:paraId="16BD6C1B" w14:textId="77777777" w:rsidR="00C511DC" w:rsidRPr="00673B1E" w:rsidRDefault="00C511DC" w:rsidP="00532D7E">
            <w:pPr>
              <w:rPr>
                <w:rFonts w:eastAsia="Times New Roman" w:cs="Calibri"/>
                <w:lang w:eastAsia="ar-SA"/>
              </w:rPr>
            </w:pPr>
          </w:p>
        </w:tc>
      </w:tr>
      <w:tr w:rsidR="00C511DC" w:rsidRPr="00673B1E" w14:paraId="74A0487B" w14:textId="77777777" w:rsidTr="00532D7E">
        <w:tc>
          <w:tcPr>
            <w:tcW w:w="2808" w:type="dxa"/>
            <w:gridSpan w:val="2"/>
            <w:tcBorders>
              <w:top w:val="single" w:sz="4" w:space="0" w:color="000000"/>
              <w:left w:val="single" w:sz="4" w:space="0" w:color="000000"/>
              <w:bottom w:val="single" w:sz="4" w:space="0" w:color="000000"/>
            </w:tcBorders>
          </w:tcPr>
          <w:p w14:paraId="3372F766" w14:textId="77777777" w:rsidR="00C511DC" w:rsidRPr="00673B1E" w:rsidRDefault="00C511DC" w:rsidP="00532D7E">
            <w:pPr>
              <w:rPr>
                <w:rFonts w:eastAsia="Times New Roman" w:cs="Calibri"/>
                <w:lang w:eastAsia="ar-SA"/>
              </w:rPr>
            </w:pPr>
            <w:r w:rsidRPr="00673B1E">
              <w:rPr>
                <w:rFonts w:eastAsia="Times New Roman" w:cs="Calibri"/>
                <w:lang w:eastAsia="ar-SA"/>
              </w:rPr>
              <w:t>Nombre d’enfants dont à charge</w:t>
            </w:r>
          </w:p>
        </w:tc>
        <w:tc>
          <w:tcPr>
            <w:tcW w:w="6969" w:type="dxa"/>
            <w:gridSpan w:val="4"/>
            <w:tcBorders>
              <w:top w:val="single" w:sz="4" w:space="0" w:color="000000"/>
              <w:left w:val="single" w:sz="4" w:space="0" w:color="000000"/>
              <w:bottom w:val="single" w:sz="4" w:space="0" w:color="000000"/>
            </w:tcBorders>
          </w:tcPr>
          <w:p w14:paraId="5C89E396" w14:textId="77777777" w:rsidR="00C511DC" w:rsidRPr="00673B1E" w:rsidRDefault="00C511DC" w:rsidP="00532D7E">
            <w:pPr>
              <w:rPr>
                <w:rFonts w:eastAsia="Times New Roman" w:cs="Calibri"/>
                <w:lang w:eastAsia="ar-SA"/>
              </w:rPr>
            </w:pPr>
          </w:p>
        </w:tc>
        <w:tc>
          <w:tcPr>
            <w:tcW w:w="20" w:type="dxa"/>
            <w:tcBorders>
              <w:left w:val="single" w:sz="4" w:space="0" w:color="000000"/>
            </w:tcBorders>
          </w:tcPr>
          <w:p w14:paraId="30ECE209" w14:textId="77777777" w:rsidR="00C511DC" w:rsidRPr="00673B1E" w:rsidRDefault="00C511DC" w:rsidP="00532D7E">
            <w:pPr>
              <w:rPr>
                <w:rFonts w:eastAsia="Times New Roman" w:cs="Calibri"/>
                <w:lang w:eastAsia="ar-SA"/>
              </w:rPr>
            </w:pPr>
          </w:p>
        </w:tc>
        <w:tc>
          <w:tcPr>
            <w:tcW w:w="40" w:type="dxa"/>
          </w:tcPr>
          <w:p w14:paraId="0AA8465E" w14:textId="77777777" w:rsidR="00C511DC" w:rsidRPr="00673B1E" w:rsidRDefault="00C511DC" w:rsidP="00532D7E">
            <w:pPr>
              <w:rPr>
                <w:rFonts w:eastAsia="Times New Roman" w:cs="Calibri"/>
                <w:lang w:eastAsia="ar-SA"/>
              </w:rPr>
            </w:pPr>
          </w:p>
        </w:tc>
      </w:tr>
      <w:tr w:rsidR="00C511DC" w:rsidRPr="00673B1E" w14:paraId="12761249" w14:textId="77777777" w:rsidTr="00532D7E">
        <w:tc>
          <w:tcPr>
            <w:tcW w:w="2808" w:type="dxa"/>
            <w:gridSpan w:val="2"/>
            <w:tcBorders>
              <w:top w:val="single" w:sz="4" w:space="0" w:color="000000"/>
              <w:left w:val="single" w:sz="4" w:space="0" w:color="000000"/>
              <w:bottom w:val="single" w:sz="4" w:space="0" w:color="000000"/>
            </w:tcBorders>
          </w:tcPr>
          <w:p w14:paraId="440989B3" w14:textId="77777777" w:rsidR="00C511DC" w:rsidRPr="00673B1E" w:rsidRDefault="00C511DC" w:rsidP="00532D7E">
            <w:pPr>
              <w:rPr>
                <w:rFonts w:eastAsia="Times New Roman" w:cs="Calibri"/>
                <w:lang w:eastAsia="ar-SA"/>
              </w:rPr>
            </w:pPr>
            <w:r w:rsidRPr="00673B1E">
              <w:rPr>
                <w:rFonts w:eastAsia="Times New Roman" w:cs="Calibri"/>
                <w:lang w:eastAsia="ar-SA"/>
              </w:rPr>
              <w:t xml:space="preserve">Situation du conjoint(e) </w:t>
            </w:r>
          </w:p>
        </w:tc>
        <w:tc>
          <w:tcPr>
            <w:tcW w:w="6969" w:type="dxa"/>
            <w:gridSpan w:val="4"/>
            <w:tcBorders>
              <w:top w:val="single" w:sz="4" w:space="0" w:color="000000"/>
              <w:left w:val="single" w:sz="4" w:space="0" w:color="000000"/>
              <w:bottom w:val="single" w:sz="4" w:space="0" w:color="000000"/>
            </w:tcBorders>
          </w:tcPr>
          <w:p w14:paraId="3CF46AF9" w14:textId="77777777" w:rsidR="00C511DC" w:rsidRPr="00673B1E" w:rsidRDefault="00C511DC" w:rsidP="00532D7E">
            <w:pPr>
              <w:rPr>
                <w:rFonts w:eastAsia="Times New Roman" w:cs="Calibri"/>
                <w:lang w:eastAsia="ar-SA"/>
              </w:rPr>
            </w:pPr>
          </w:p>
        </w:tc>
        <w:tc>
          <w:tcPr>
            <w:tcW w:w="20" w:type="dxa"/>
            <w:tcBorders>
              <w:left w:val="single" w:sz="4" w:space="0" w:color="000000"/>
            </w:tcBorders>
          </w:tcPr>
          <w:p w14:paraId="07B8AF39" w14:textId="77777777" w:rsidR="00C511DC" w:rsidRPr="00673B1E" w:rsidRDefault="00C511DC" w:rsidP="00532D7E">
            <w:pPr>
              <w:rPr>
                <w:rFonts w:eastAsia="Times New Roman" w:cs="Calibri"/>
                <w:lang w:eastAsia="ar-SA"/>
              </w:rPr>
            </w:pPr>
          </w:p>
        </w:tc>
        <w:tc>
          <w:tcPr>
            <w:tcW w:w="40" w:type="dxa"/>
          </w:tcPr>
          <w:p w14:paraId="5326CC3D" w14:textId="77777777" w:rsidR="00C511DC" w:rsidRPr="00673B1E" w:rsidRDefault="00C511DC" w:rsidP="00532D7E">
            <w:pPr>
              <w:rPr>
                <w:rFonts w:eastAsia="Times New Roman" w:cs="Calibri"/>
                <w:b/>
                <w:lang w:eastAsia="ar-SA"/>
              </w:rPr>
            </w:pPr>
          </w:p>
        </w:tc>
      </w:tr>
      <w:tr w:rsidR="00C511DC" w:rsidRPr="00673B1E" w14:paraId="111778B8" w14:textId="77777777" w:rsidTr="00532D7E">
        <w:tblPrEx>
          <w:tblCellMar>
            <w:left w:w="70" w:type="dxa"/>
            <w:right w:w="70" w:type="dxa"/>
          </w:tblCellMar>
        </w:tblPrEx>
        <w:trPr>
          <w:gridAfter w:val="2"/>
          <w:wAfter w:w="60" w:type="dxa"/>
          <w:cantSplit/>
        </w:trPr>
        <w:tc>
          <w:tcPr>
            <w:tcW w:w="2808" w:type="dxa"/>
            <w:gridSpan w:val="2"/>
            <w:tcBorders>
              <w:top w:val="single" w:sz="4" w:space="0" w:color="000000"/>
              <w:left w:val="single" w:sz="4" w:space="0" w:color="000000"/>
              <w:bottom w:val="single" w:sz="4" w:space="0" w:color="000000"/>
            </w:tcBorders>
            <w:vAlign w:val="center"/>
          </w:tcPr>
          <w:p w14:paraId="56A830FE" w14:textId="77777777" w:rsidR="00C511DC" w:rsidRPr="00673B1E" w:rsidRDefault="00C511DC" w:rsidP="00532D7E">
            <w:pPr>
              <w:rPr>
                <w:rFonts w:eastAsia="Times New Roman" w:cs="Calibri"/>
                <w:b/>
                <w:lang w:eastAsia="ar-SA"/>
              </w:rPr>
            </w:pPr>
            <w:r w:rsidRPr="00673B1E">
              <w:rPr>
                <w:rFonts w:eastAsia="Times New Roman" w:cs="Calibri"/>
                <w:b/>
                <w:lang w:eastAsia="ar-SA"/>
              </w:rPr>
              <w:t>Situation familiale</w:t>
            </w:r>
          </w:p>
        </w:tc>
        <w:tc>
          <w:tcPr>
            <w:tcW w:w="6969" w:type="dxa"/>
            <w:gridSpan w:val="4"/>
            <w:tcBorders>
              <w:top w:val="single" w:sz="4" w:space="0" w:color="000000"/>
              <w:left w:val="single" w:sz="4" w:space="0" w:color="000000"/>
              <w:bottom w:val="single" w:sz="4" w:space="0" w:color="000000"/>
              <w:right w:val="single" w:sz="4" w:space="0" w:color="000000"/>
            </w:tcBorders>
            <w:vAlign w:val="center"/>
          </w:tcPr>
          <w:p w14:paraId="0D6C5C24" w14:textId="77777777" w:rsidR="00C511DC" w:rsidRPr="00673B1E" w:rsidRDefault="00C511DC" w:rsidP="00532D7E">
            <w:pPr>
              <w:rPr>
                <w:rFonts w:eastAsia="Times New Roman" w:cs="Calibri"/>
                <w:b/>
                <w:lang w:eastAsia="ar-SA"/>
              </w:rPr>
            </w:pPr>
          </w:p>
        </w:tc>
      </w:tr>
      <w:tr w:rsidR="00C511DC" w:rsidRPr="00673B1E" w14:paraId="225F8F19" w14:textId="77777777" w:rsidTr="00532D7E">
        <w:tblPrEx>
          <w:tblCellMar>
            <w:left w:w="70" w:type="dxa"/>
            <w:right w:w="70" w:type="dxa"/>
          </w:tblCellMar>
        </w:tblPrEx>
        <w:trPr>
          <w:gridAfter w:val="2"/>
          <w:wAfter w:w="60" w:type="dxa"/>
        </w:trPr>
        <w:tc>
          <w:tcPr>
            <w:tcW w:w="2268" w:type="dxa"/>
            <w:tcBorders>
              <w:top w:val="single" w:sz="4" w:space="0" w:color="000000"/>
              <w:left w:val="single" w:sz="4" w:space="0" w:color="000000"/>
              <w:bottom w:val="single" w:sz="4" w:space="0" w:color="000000"/>
            </w:tcBorders>
          </w:tcPr>
          <w:p w14:paraId="4C7EE1B1" w14:textId="77777777" w:rsidR="00C511DC" w:rsidRPr="00673B1E" w:rsidRDefault="00C511DC" w:rsidP="00532D7E">
            <w:pPr>
              <w:rPr>
                <w:rFonts w:eastAsia="Times New Roman" w:cs="Calibri"/>
                <w:lang w:eastAsia="ar-SA"/>
              </w:rPr>
            </w:pPr>
            <w:r w:rsidRPr="00673B1E">
              <w:rPr>
                <w:rFonts w:eastAsia="Times New Roman" w:cs="Calibri"/>
                <w:lang w:eastAsia="ar-SA"/>
              </w:rPr>
              <w:t>Célibataire</w:t>
            </w:r>
          </w:p>
        </w:tc>
        <w:tc>
          <w:tcPr>
            <w:tcW w:w="540" w:type="dxa"/>
            <w:tcBorders>
              <w:top w:val="single" w:sz="4" w:space="0" w:color="000000"/>
              <w:left w:val="single" w:sz="4" w:space="0" w:color="000000"/>
              <w:bottom w:val="single" w:sz="4" w:space="0" w:color="000000"/>
            </w:tcBorders>
          </w:tcPr>
          <w:p w14:paraId="3AA51BA4" w14:textId="77777777" w:rsidR="00C511DC" w:rsidRPr="00673B1E" w:rsidRDefault="00C511DC" w:rsidP="00532D7E">
            <w:pPr>
              <w:rPr>
                <w:rFonts w:eastAsia="Times New Roman" w:cs="Calibri"/>
                <w:lang w:eastAsia="ar-SA"/>
              </w:rPr>
            </w:pPr>
          </w:p>
        </w:tc>
        <w:tc>
          <w:tcPr>
            <w:tcW w:w="2700" w:type="dxa"/>
            <w:tcBorders>
              <w:top w:val="single" w:sz="4" w:space="0" w:color="000000"/>
              <w:left w:val="single" w:sz="4" w:space="0" w:color="000000"/>
              <w:bottom w:val="single" w:sz="4" w:space="0" w:color="000000"/>
            </w:tcBorders>
          </w:tcPr>
          <w:p w14:paraId="6B224256" w14:textId="77777777" w:rsidR="00C511DC" w:rsidRPr="00673B1E" w:rsidRDefault="00C511DC" w:rsidP="00532D7E">
            <w:pPr>
              <w:rPr>
                <w:rFonts w:eastAsia="Times New Roman" w:cs="Calibri"/>
                <w:lang w:eastAsia="ar-SA"/>
              </w:rPr>
            </w:pPr>
            <w:r w:rsidRPr="00673B1E">
              <w:rPr>
                <w:rFonts w:eastAsia="Times New Roman" w:cs="Calibri"/>
                <w:lang w:eastAsia="ar-SA"/>
              </w:rPr>
              <w:t xml:space="preserve">Pacsé(e) </w:t>
            </w:r>
          </w:p>
        </w:tc>
        <w:tc>
          <w:tcPr>
            <w:tcW w:w="540" w:type="dxa"/>
            <w:tcBorders>
              <w:top w:val="single" w:sz="4" w:space="0" w:color="000000"/>
              <w:left w:val="single" w:sz="4" w:space="0" w:color="000000"/>
              <w:bottom w:val="single" w:sz="4" w:space="0" w:color="000000"/>
            </w:tcBorders>
          </w:tcPr>
          <w:p w14:paraId="1C57BC54" w14:textId="77777777" w:rsidR="00C511DC" w:rsidRPr="00673B1E" w:rsidRDefault="00C511DC" w:rsidP="00532D7E">
            <w:pPr>
              <w:rPr>
                <w:rFonts w:eastAsia="Times New Roman" w:cs="Calibri"/>
                <w:lang w:eastAsia="ar-SA"/>
              </w:rPr>
            </w:pPr>
          </w:p>
        </w:tc>
        <w:tc>
          <w:tcPr>
            <w:tcW w:w="2700" w:type="dxa"/>
            <w:tcBorders>
              <w:top w:val="single" w:sz="4" w:space="0" w:color="000000"/>
              <w:left w:val="single" w:sz="4" w:space="0" w:color="000000"/>
              <w:bottom w:val="single" w:sz="4" w:space="0" w:color="000000"/>
            </w:tcBorders>
          </w:tcPr>
          <w:p w14:paraId="6CE0A952" w14:textId="77777777" w:rsidR="00C511DC" w:rsidRPr="00673B1E" w:rsidRDefault="00C511DC" w:rsidP="00532D7E">
            <w:pPr>
              <w:rPr>
                <w:rFonts w:eastAsia="Times New Roman" w:cs="Calibri"/>
                <w:lang w:eastAsia="ar-SA"/>
              </w:rPr>
            </w:pPr>
            <w:r w:rsidRPr="00673B1E">
              <w:rPr>
                <w:rFonts w:eastAsia="Times New Roman" w:cs="Calibri"/>
                <w:lang w:eastAsia="ar-SA"/>
              </w:rPr>
              <w:t>Autres (précisez)</w:t>
            </w:r>
          </w:p>
        </w:tc>
        <w:tc>
          <w:tcPr>
            <w:tcW w:w="1029" w:type="dxa"/>
            <w:tcBorders>
              <w:top w:val="single" w:sz="4" w:space="0" w:color="000000"/>
              <w:left w:val="single" w:sz="4" w:space="0" w:color="000000"/>
              <w:bottom w:val="single" w:sz="4" w:space="0" w:color="000000"/>
              <w:right w:val="single" w:sz="4" w:space="0" w:color="000000"/>
            </w:tcBorders>
          </w:tcPr>
          <w:p w14:paraId="01CCA195" w14:textId="77777777" w:rsidR="00C511DC" w:rsidRPr="00673B1E" w:rsidRDefault="00C511DC" w:rsidP="00532D7E">
            <w:pPr>
              <w:rPr>
                <w:rFonts w:eastAsia="Times New Roman" w:cs="Calibri"/>
                <w:lang w:eastAsia="ar-SA"/>
              </w:rPr>
            </w:pPr>
          </w:p>
        </w:tc>
      </w:tr>
      <w:tr w:rsidR="00C511DC" w:rsidRPr="00673B1E" w14:paraId="28D928EE" w14:textId="77777777" w:rsidTr="00532D7E">
        <w:tblPrEx>
          <w:tblCellMar>
            <w:left w:w="70" w:type="dxa"/>
            <w:right w:w="70" w:type="dxa"/>
          </w:tblCellMar>
        </w:tblPrEx>
        <w:trPr>
          <w:gridAfter w:val="2"/>
          <w:wAfter w:w="60" w:type="dxa"/>
        </w:trPr>
        <w:tc>
          <w:tcPr>
            <w:tcW w:w="2268" w:type="dxa"/>
            <w:tcBorders>
              <w:top w:val="single" w:sz="4" w:space="0" w:color="000000"/>
              <w:left w:val="single" w:sz="4" w:space="0" w:color="000000"/>
              <w:bottom w:val="single" w:sz="4" w:space="0" w:color="000000"/>
            </w:tcBorders>
          </w:tcPr>
          <w:p w14:paraId="47016DE1" w14:textId="77777777" w:rsidR="00C511DC" w:rsidRPr="00673B1E" w:rsidRDefault="00C511DC" w:rsidP="00532D7E">
            <w:pPr>
              <w:rPr>
                <w:rFonts w:eastAsia="Times New Roman" w:cs="Calibri"/>
                <w:lang w:eastAsia="ar-SA"/>
              </w:rPr>
            </w:pPr>
            <w:r w:rsidRPr="00673B1E">
              <w:rPr>
                <w:rFonts w:eastAsia="Times New Roman" w:cs="Calibri"/>
                <w:lang w:eastAsia="ar-SA"/>
              </w:rPr>
              <w:t>Marié(e)</w:t>
            </w:r>
          </w:p>
        </w:tc>
        <w:tc>
          <w:tcPr>
            <w:tcW w:w="540" w:type="dxa"/>
            <w:tcBorders>
              <w:top w:val="single" w:sz="4" w:space="0" w:color="000000"/>
              <w:left w:val="single" w:sz="4" w:space="0" w:color="000000"/>
              <w:bottom w:val="single" w:sz="4" w:space="0" w:color="000000"/>
            </w:tcBorders>
          </w:tcPr>
          <w:p w14:paraId="1CE11945" w14:textId="77777777" w:rsidR="00C511DC" w:rsidRPr="00673B1E" w:rsidRDefault="00C511DC" w:rsidP="00532D7E">
            <w:pPr>
              <w:rPr>
                <w:rFonts w:eastAsia="Times New Roman" w:cs="Calibri"/>
                <w:lang w:eastAsia="ar-SA"/>
              </w:rPr>
            </w:pPr>
          </w:p>
        </w:tc>
        <w:tc>
          <w:tcPr>
            <w:tcW w:w="2700" w:type="dxa"/>
            <w:tcBorders>
              <w:top w:val="single" w:sz="4" w:space="0" w:color="000000"/>
              <w:left w:val="single" w:sz="4" w:space="0" w:color="000000"/>
              <w:bottom w:val="single" w:sz="4" w:space="0" w:color="000000"/>
            </w:tcBorders>
          </w:tcPr>
          <w:p w14:paraId="02933F51" w14:textId="77777777" w:rsidR="00C511DC" w:rsidRPr="00673B1E" w:rsidRDefault="00C511DC" w:rsidP="00532D7E">
            <w:pPr>
              <w:rPr>
                <w:rFonts w:eastAsia="Times New Roman" w:cs="Calibri"/>
                <w:lang w:eastAsia="ar-SA"/>
              </w:rPr>
            </w:pPr>
            <w:r w:rsidRPr="00673B1E">
              <w:rPr>
                <w:rFonts w:eastAsia="Times New Roman" w:cs="Calibri"/>
                <w:lang w:eastAsia="ar-SA"/>
              </w:rPr>
              <w:t>Vie maritale</w:t>
            </w:r>
          </w:p>
        </w:tc>
        <w:tc>
          <w:tcPr>
            <w:tcW w:w="540" w:type="dxa"/>
            <w:tcBorders>
              <w:top w:val="single" w:sz="4" w:space="0" w:color="000000"/>
              <w:left w:val="single" w:sz="4" w:space="0" w:color="000000"/>
              <w:bottom w:val="single" w:sz="4" w:space="0" w:color="000000"/>
            </w:tcBorders>
          </w:tcPr>
          <w:p w14:paraId="65F0B255" w14:textId="77777777" w:rsidR="00C511DC" w:rsidRPr="00673B1E" w:rsidRDefault="00C511DC" w:rsidP="00532D7E">
            <w:pPr>
              <w:rPr>
                <w:rFonts w:eastAsia="Times New Roman" w:cs="Calibri"/>
                <w:lang w:eastAsia="ar-SA"/>
              </w:rPr>
            </w:pPr>
          </w:p>
        </w:tc>
        <w:tc>
          <w:tcPr>
            <w:tcW w:w="2700" w:type="dxa"/>
            <w:tcBorders>
              <w:top w:val="single" w:sz="4" w:space="0" w:color="000000"/>
              <w:left w:val="single" w:sz="4" w:space="0" w:color="000000"/>
              <w:bottom w:val="single" w:sz="4" w:space="0" w:color="000000"/>
            </w:tcBorders>
          </w:tcPr>
          <w:p w14:paraId="5DF651A7" w14:textId="77777777" w:rsidR="00C511DC" w:rsidRPr="00673B1E" w:rsidRDefault="00C511DC" w:rsidP="00532D7E">
            <w:pPr>
              <w:rPr>
                <w:rFonts w:eastAsia="Times New Roman" w:cs="Calibri"/>
                <w:lang w:eastAsia="ar-SA"/>
              </w:rPr>
            </w:pPr>
          </w:p>
        </w:tc>
        <w:tc>
          <w:tcPr>
            <w:tcW w:w="1029" w:type="dxa"/>
            <w:tcBorders>
              <w:top w:val="single" w:sz="4" w:space="0" w:color="000000"/>
              <w:left w:val="single" w:sz="4" w:space="0" w:color="000000"/>
              <w:bottom w:val="single" w:sz="4" w:space="0" w:color="000000"/>
              <w:right w:val="single" w:sz="4" w:space="0" w:color="000000"/>
            </w:tcBorders>
          </w:tcPr>
          <w:p w14:paraId="4DA75E4A" w14:textId="77777777" w:rsidR="00C511DC" w:rsidRPr="00673B1E" w:rsidRDefault="00C511DC" w:rsidP="00532D7E">
            <w:pPr>
              <w:rPr>
                <w:rFonts w:eastAsia="Times New Roman" w:cs="Calibri"/>
                <w:lang w:eastAsia="ar-SA"/>
              </w:rPr>
            </w:pPr>
          </w:p>
        </w:tc>
      </w:tr>
      <w:tr w:rsidR="00C511DC" w:rsidRPr="00673B1E" w14:paraId="726F9619" w14:textId="77777777" w:rsidTr="00532D7E">
        <w:tblPrEx>
          <w:tblCellMar>
            <w:left w:w="70" w:type="dxa"/>
            <w:right w:w="70" w:type="dxa"/>
          </w:tblCellMar>
        </w:tblPrEx>
        <w:trPr>
          <w:gridAfter w:val="2"/>
          <w:wAfter w:w="60" w:type="dxa"/>
        </w:trPr>
        <w:tc>
          <w:tcPr>
            <w:tcW w:w="2268" w:type="dxa"/>
            <w:tcBorders>
              <w:top w:val="single" w:sz="4" w:space="0" w:color="000000"/>
              <w:left w:val="single" w:sz="4" w:space="0" w:color="000000"/>
              <w:bottom w:val="single" w:sz="4" w:space="0" w:color="000000"/>
            </w:tcBorders>
          </w:tcPr>
          <w:p w14:paraId="2E040974" w14:textId="77777777" w:rsidR="00C511DC" w:rsidRPr="00673B1E" w:rsidRDefault="00C511DC" w:rsidP="00532D7E">
            <w:pPr>
              <w:rPr>
                <w:rFonts w:eastAsia="Times New Roman" w:cs="Calibri"/>
                <w:lang w:eastAsia="ar-SA"/>
              </w:rPr>
            </w:pPr>
            <w:r w:rsidRPr="00673B1E">
              <w:rPr>
                <w:rFonts w:eastAsia="Times New Roman" w:cs="Calibri"/>
                <w:lang w:eastAsia="ar-SA"/>
              </w:rPr>
              <w:t>Divorcé(e)</w:t>
            </w:r>
          </w:p>
        </w:tc>
        <w:tc>
          <w:tcPr>
            <w:tcW w:w="540" w:type="dxa"/>
            <w:tcBorders>
              <w:top w:val="single" w:sz="4" w:space="0" w:color="000000"/>
              <w:left w:val="single" w:sz="4" w:space="0" w:color="000000"/>
              <w:bottom w:val="single" w:sz="4" w:space="0" w:color="000000"/>
            </w:tcBorders>
          </w:tcPr>
          <w:p w14:paraId="6BEB7C8E" w14:textId="77777777" w:rsidR="00C511DC" w:rsidRPr="00673B1E" w:rsidRDefault="00C511DC" w:rsidP="00532D7E">
            <w:pPr>
              <w:rPr>
                <w:rFonts w:eastAsia="Times New Roman" w:cs="Calibri"/>
                <w:lang w:eastAsia="ar-SA"/>
              </w:rPr>
            </w:pPr>
          </w:p>
        </w:tc>
        <w:tc>
          <w:tcPr>
            <w:tcW w:w="2700" w:type="dxa"/>
            <w:tcBorders>
              <w:top w:val="single" w:sz="4" w:space="0" w:color="000000"/>
              <w:left w:val="single" w:sz="4" w:space="0" w:color="000000"/>
              <w:bottom w:val="single" w:sz="4" w:space="0" w:color="000000"/>
            </w:tcBorders>
          </w:tcPr>
          <w:p w14:paraId="4416567C" w14:textId="77777777" w:rsidR="00C511DC" w:rsidRPr="00673B1E" w:rsidRDefault="00C511DC" w:rsidP="00532D7E">
            <w:pPr>
              <w:rPr>
                <w:rFonts w:eastAsia="Times New Roman" w:cs="Calibri"/>
                <w:lang w:eastAsia="ar-SA"/>
              </w:rPr>
            </w:pPr>
            <w:r w:rsidRPr="00673B1E">
              <w:rPr>
                <w:rFonts w:eastAsia="Times New Roman" w:cs="Calibri"/>
                <w:lang w:eastAsia="ar-SA"/>
              </w:rPr>
              <w:t>Veuf(</w:t>
            </w:r>
            <w:proofErr w:type="spellStart"/>
            <w:r w:rsidRPr="00673B1E">
              <w:rPr>
                <w:rFonts w:eastAsia="Times New Roman" w:cs="Calibri"/>
                <w:lang w:eastAsia="ar-SA"/>
              </w:rPr>
              <w:t>ve</w:t>
            </w:r>
            <w:proofErr w:type="spellEnd"/>
            <w:r w:rsidRPr="00673B1E">
              <w:rPr>
                <w:rFonts w:eastAsia="Times New Roman" w:cs="Calibri"/>
                <w:lang w:eastAsia="ar-SA"/>
              </w:rPr>
              <w:t>)</w:t>
            </w:r>
          </w:p>
        </w:tc>
        <w:tc>
          <w:tcPr>
            <w:tcW w:w="540" w:type="dxa"/>
            <w:tcBorders>
              <w:top w:val="single" w:sz="4" w:space="0" w:color="000000"/>
              <w:left w:val="single" w:sz="4" w:space="0" w:color="000000"/>
              <w:bottom w:val="single" w:sz="4" w:space="0" w:color="000000"/>
            </w:tcBorders>
          </w:tcPr>
          <w:p w14:paraId="2800B97A" w14:textId="77777777" w:rsidR="00C511DC" w:rsidRPr="00673B1E" w:rsidRDefault="00C511DC" w:rsidP="00532D7E">
            <w:pPr>
              <w:rPr>
                <w:rFonts w:eastAsia="Times New Roman" w:cs="Calibri"/>
                <w:lang w:eastAsia="ar-SA"/>
              </w:rPr>
            </w:pPr>
          </w:p>
        </w:tc>
        <w:tc>
          <w:tcPr>
            <w:tcW w:w="2700" w:type="dxa"/>
            <w:tcBorders>
              <w:top w:val="single" w:sz="4" w:space="0" w:color="000000"/>
              <w:left w:val="single" w:sz="4" w:space="0" w:color="000000"/>
              <w:bottom w:val="single" w:sz="4" w:space="0" w:color="000000"/>
            </w:tcBorders>
          </w:tcPr>
          <w:p w14:paraId="3ED83C69" w14:textId="77777777" w:rsidR="00C511DC" w:rsidRPr="00673B1E" w:rsidRDefault="00C511DC" w:rsidP="00532D7E">
            <w:pPr>
              <w:rPr>
                <w:rFonts w:eastAsia="Times New Roman" w:cs="Calibri"/>
                <w:lang w:eastAsia="ar-SA"/>
              </w:rPr>
            </w:pPr>
          </w:p>
        </w:tc>
        <w:tc>
          <w:tcPr>
            <w:tcW w:w="1029" w:type="dxa"/>
            <w:tcBorders>
              <w:top w:val="single" w:sz="4" w:space="0" w:color="000000"/>
              <w:left w:val="single" w:sz="4" w:space="0" w:color="000000"/>
              <w:bottom w:val="single" w:sz="4" w:space="0" w:color="000000"/>
              <w:right w:val="single" w:sz="4" w:space="0" w:color="000000"/>
            </w:tcBorders>
          </w:tcPr>
          <w:p w14:paraId="08925FBD" w14:textId="77777777" w:rsidR="00C511DC" w:rsidRPr="00673B1E" w:rsidRDefault="00C511DC" w:rsidP="00532D7E">
            <w:pPr>
              <w:rPr>
                <w:rFonts w:eastAsia="Times New Roman" w:cs="Calibri"/>
                <w:lang w:eastAsia="ar-SA"/>
              </w:rPr>
            </w:pPr>
          </w:p>
        </w:tc>
      </w:tr>
    </w:tbl>
    <w:p w14:paraId="3DDE1F04" w14:textId="77777777" w:rsidR="00C511DC" w:rsidRPr="00673B1E" w:rsidRDefault="00C511DC" w:rsidP="00C511DC">
      <w:pPr>
        <w:rPr>
          <w:rFonts w:eastAsia="Times New Roman" w:cs="Calibri"/>
          <w:lang w:eastAsia="ar-SA"/>
        </w:rPr>
      </w:pPr>
    </w:p>
    <w:tbl>
      <w:tblPr>
        <w:tblW w:w="0" w:type="auto"/>
        <w:tblInd w:w="-68" w:type="dxa"/>
        <w:tblLayout w:type="fixed"/>
        <w:tblCellMar>
          <w:left w:w="70" w:type="dxa"/>
          <w:right w:w="70" w:type="dxa"/>
        </w:tblCellMar>
        <w:tblLook w:val="0000" w:firstRow="0" w:lastRow="0" w:firstColumn="0" w:lastColumn="0" w:noHBand="0" w:noVBand="0"/>
      </w:tblPr>
      <w:tblGrid>
        <w:gridCol w:w="2268"/>
        <w:gridCol w:w="540"/>
        <w:gridCol w:w="2700"/>
        <w:gridCol w:w="632"/>
        <w:gridCol w:w="2608"/>
        <w:gridCol w:w="1029"/>
      </w:tblGrid>
      <w:tr w:rsidR="00C511DC" w:rsidRPr="00673B1E" w14:paraId="1BEC543C" w14:textId="77777777" w:rsidTr="00532D7E">
        <w:trPr>
          <w:cantSplit/>
          <w:trHeight w:val="262"/>
        </w:trPr>
        <w:tc>
          <w:tcPr>
            <w:tcW w:w="9777" w:type="dxa"/>
            <w:gridSpan w:val="6"/>
            <w:tcBorders>
              <w:top w:val="single" w:sz="4" w:space="0" w:color="000000"/>
              <w:left w:val="single" w:sz="4" w:space="0" w:color="000000"/>
              <w:bottom w:val="single" w:sz="4" w:space="0" w:color="000000"/>
              <w:right w:val="single" w:sz="4" w:space="0" w:color="000000"/>
            </w:tcBorders>
            <w:vAlign w:val="center"/>
          </w:tcPr>
          <w:p w14:paraId="0D589F84" w14:textId="77777777" w:rsidR="00C511DC" w:rsidRPr="00673B1E" w:rsidRDefault="00C511DC" w:rsidP="00532D7E">
            <w:pPr>
              <w:rPr>
                <w:rFonts w:eastAsia="Times New Roman" w:cs="Calibri"/>
                <w:b/>
                <w:lang w:eastAsia="ar-SA"/>
              </w:rPr>
            </w:pPr>
            <w:r w:rsidRPr="00673B1E">
              <w:rPr>
                <w:rFonts w:eastAsia="Times New Roman" w:cs="Calibri"/>
                <w:b/>
                <w:lang w:eastAsia="ar-SA"/>
              </w:rPr>
              <w:t>Situation professionnelle actuelle</w:t>
            </w:r>
          </w:p>
        </w:tc>
      </w:tr>
      <w:tr w:rsidR="00C511DC" w:rsidRPr="00673B1E" w14:paraId="3366CF0E" w14:textId="77777777" w:rsidTr="00532D7E">
        <w:tblPrEx>
          <w:tblCellMar>
            <w:left w:w="108" w:type="dxa"/>
            <w:right w:w="108" w:type="dxa"/>
          </w:tblCellMar>
        </w:tblPrEx>
        <w:tc>
          <w:tcPr>
            <w:tcW w:w="2268" w:type="dxa"/>
            <w:tcBorders>
              <w:top w:val="single" w:sz="4" w:space="0" w:color="000000"/>
              <w:left w:val="single" w:sz="4" w:space="0" w:color="000000"/>
              <w:bottom w:val="single" w:sz="4" w:space="0" w:color="000000"/>
            </w:tcBorders>
          </w:tcPr>
          <w:p w14:paraId="54684DFF" w14:textId="77777777" w:rsidR="00C511DC" w:rsidRPr="00673B1E" w:rsidRDefault="00605D1A" w:rsidP="00532D7E">
            <w:pPr>
              <w:rPr>
                <w:rFonts w:eastAsia="Times New Roman" w:cs="Calibri"/>
                <w:lang w:eastAsia="ar-SA"/>
              </w:rPr>
            </w:pPr>
            <w:r w:rsidRPr="00673B1E">
              <w:rPr>
                <w:rFonts w:eastAsia="Times New Roman" w:cs="Calibri"/>
                <w:lang w:eastAsia="ar-SA"/>
              </w:rPr>
              <w:t>Étudiant</w:t>
            </w:r>
          </w:p>
        </w:tc>
        <w:tc>
          <w:tcPr>
            <w:tcW w:w="540" w:type="dxa"/>
            <w:tcBorders>
              <w:top w:val="single" w:sz="4" w:space="0" w:color="000000"/>
              <w:left w:val="single" w:sz="4" w:space="0" w:color="000000"/>
              <w:bottom w:val="single" w:sz="4" w:space="0" w:color="000000"/>
            </w:tcBorders>
          </w:tcPr>
          <w:p w14:paraId="4085256D" w14:textId="77777777" w:rsidR="00C511DC" w:rsidRPr="00673B1E" w:rsidRDefault="00C511DC" w:rsidP="00532D7E">
            <w:pPr>
              <w:rPr>
                <w:rFonts w:eastAsia="Times New Roman" w:cs="Calibri"/>
                <w:lang w:eastAsia="ar-SA"/>
              </w:rPr>
            </w:pPr>
          </w:p>
        </w:tc>
        <w:tc>
          <w:tcPr>
            <w:tcW w:w="2700" w:type="dxa"/>
            <w:tcBorders>
              <w:top w:val="single" w:sz="4" w:space="0" w:color="000000"/>
              <w:left w:val="single" w:sz="4" w:space="0" w:color="000000"/>
              <w:bottom w:val="single" w:sz="4" w:space="0" w:color="000000"/>
            </w:tcBorders>
          </w:tcPr>
          <w:p w14:paraId="4EF98EC1" w14:textId="77777777" w:rsidR="00C511DC" w:rsidRPr="00673B1E" w:rsidRDefault="00C511DC" w:rsidP="00532D7E">
            <w:pPr>
              <w:rPr>
                <w:rFonts w:eastAsia="Times New Roman" w:cs="Calibri"/>
                <w:lang w:eastAsia="ar-SA"/>
              </w:rPr>
            </w:pPr>
            <w:r w:rsidRPr="00673B1E">
              <w:rPr>
                <w:rFonts w:eastAsia="Times New Roman" w:cs="Calibri"/>
                <w:lang w:eastAsia="ar-SA"/>
              </w:rPr>
              <w:t>Chef d’entreprise</w:t>
            </w:r>
          </w:p>
        </w:tc>
        <w:tc>
          <w:tcPr>
            <w:tcW w:w="632" w:type="dxa"/>
            <w:tcBorders>
              <w:top w:val="single" w:sz="4" w:space="0" w:color="000000"/>
              <w:left w:val="single" w:sz="4" w:space="0" w:color="000000"/>
              <w:bottom w:val="single" w:sz="4" w:space="0" w:color="000000"/>
            </w:tcBorders>
          </w:tcPr>
          <w:p w14:paraId="56E658E1" w14:textId="77777777" w:rsidR="00C511DC" w:rsidRPr="00673B1E" w:rsidRDefault="00C511DC" w:rsidP="00532D7E">
            <w:pPr>
              <w:rPr>
                <w:rFonts w:eastAsia="Times New Roman" w:cs="Calibri"/>
                <w:lang w:eastAsia="ar-SA"/>
              </w:rPr>
            </w:pPr>
          </w:p>
        </w:tc>
        <w:tc>
          <w:tcPr>
            <w:tcW w:w="2608" w:type="dxa"/>
            <w:tcBorders>
              <w:top w:val="single" w:sz="4" w:space="0" w:color="000000"/>
              <w:left w:val="single" w:sz="4" w:space="0" w:color="000000"/>
              <w:bottom w:val="single" w:sz="4" w:space="0" w:color="000000"/>
            </w:tcBorders>
          </w:tcPr>
          <w:p w14:paraId="5DEC969D" w14:textId="77777777" w:rsidR="00C511DC" w:rsidRPr="00673B1E" w:rsidRDefault="00C511DC" w:rsidP="00532D7E">
            <w:pPr>
              <w:rPr>
                <w:rFonts w:eastAsia="Times New Roman" w:cs="Calibri"/>
                <w:lang w:eastAsia="ar-SA"/>
              </w:rPr>
            </w:pPr>
            <w:r w:rsidRPr="00673B1E">
              <w:rPr>
                <w:rFonts w:eastAsia="Times New Roman" w:cs="Calibri"/>
                <w:lang w:eastAsia="ar-SA"/>
              </w:rPr>
              <w:t>Bénéficiaire du RSA</w:t>
            </w:r>
          </w:p>
        </w:tc>
        <w:tc>
          <w:tcPr>
            <w:tcW w:w="1029" w:type="dxa"/>
            <w:tcBorders>
              <w:top w:val="single" w:sz="4" w:space="0" w:color="000000"/>
              <w:left w:val="single" w:sz="4" w:space="0" w:color="000000"/>
              <w:bottom w:val="single" w:sz="4" w:space="0" w:color="000000"/>
              <w:right w:val="single" w:sz="4" w:space="0" w:color="000000"/>
            </w:tcBorders>
          </w:tcPr>
          <w:p w14:paraId="585AEDEF" w14:textId="77777777" w:rsidR="00C511DC" w:rsidRPr="00673B1E" w:rsidRDefault="00C511DC" w:rsidP="00532D7E">
            <w:pPr>
              <w:rPr>
                <w:rFonts w:eastAsia="Times New Roman" w:cs="Calibri"/>
                <w:lang w:eastAsia="ar-SA"/>
              </w:rPr>
            </w:pPr>
          </w:p>
        </w:tc>
      </w:tr>
      <w:tr w:rsidR="00C511DC" w:rsidRPr="00673B1E" w14:paraId="680E5CA9" w14:textId="77777777" w:rsidTr="00532D7E">
        <w:tblPrEx>
          <w:tblCellMar>
            <w:left w:w="108" w:type="dxa"/>
            <w:right w:w="108" w:type="dxa"/>
          </w:tblCellMar>
        </w:tblPrEx>
        <w:tc>
          <w:tcPr>
            <w:tcW w:w="2268" w:type="dxa"/>
            <w:tcBorders>
              <w:top w:val="single" w:sz="4" w:space="0" w:color="000000"/>
              <w:left w:val="single" w:sz="4" w:space="0" w:color="000000"/>
              <w:bottom w:val="single" w:sz="4" w:space="0" w:color="000000"/>
            </w:tcBorders>
          </w:tcPr>
          <w:p w14:paraId="0A220EC7" w14:textId="77777777" w:rsidR="00C511DC" w:rsidRPr="00673B1E" w:rsidRDefault="00C511DC" w:rsidP="00532D7E">
            <w:pPr>
              <w:rPr>
                <w:rFonts w:eastAsia="Times New Roman" w:cs="Calibri"/>
                <w:lang w:eastAsia="ar-SA"/>
              </w:rPr>
            </w:pPr>
            <w:r w:rsidRPr="00673B1E">
              <w:rPr>
                <w:rFonts w:eastAsia="Times New Roman" w:cs="Calibri"/>
                <w:lang w:eastAsia="ar-SA"/>
              </w:rPr>
              <w:t>Apprenti</w:t>
            </w:r>
          </w:p>
        </w:tc>
        <w:tc>
          <w:tcPr>
            <w:tcW w:w="540" w:type="dxa"/>
            <w:tcBorders>
              <w:top w:val="single" w:sz="4" w:space="0" w:color="000000"/>
              <w:left w:val="single" w:sz="4" w:space="0" w:color="000000"/>
              <w:bottom w:val="single" w:sz="4" w:space="0" w:color="000000"/>
            </w:tcBorders>
          </w:tcPr>
          <w:p w14:paraId="579D8EBB" w14:textId="77777777" w:rsidR="00C511DC" w:rsidRPr="00673B1E" w:rsidRDefault="00C511DC" w:rsidP="00532D7E">
            <w:pPr>
              <w:rPr>
                <w:rFonts w:eastAsia="Times New Roman" w:cs="Calibri"/>
                <w:lang w:eastAsia="ar-SA"/>
              </w:rPr>
            </w:pPr>
          </w:p>
        </w:tc>
        <w:tc>
          <w:tcPr>
            <w:tcW w:w="2700" w:type="dxa"/>
            <w:tcBorders>
              <w:top w:val="single" w:sz="4" w:space="0" w:color="000000"/>
              <w:left w:val="single" w:sz="4" w:space="0" w:color="000000"/>
              <w:bottom w:val="single" w:sz="4" w:space="0" w:color="000000"/>
            </w:tcBorders>
          </w:tcPr>
          <w:p w14:paraId="52797CBD" w14:textId="77777777" w:rsidR="00C511DC" w:rsidRPr="00673B1E" w:rsidRDefault="00C511DC" w:rsidP="00532D7E">
            <w:pPr>
              <w:rPr>
                <w:rFonts w:eastAsia="Times New Roman" w:cs="Calibri"/>
                <w:lang w:eastAsia="ar-SA"/>
              </w:rPr>
            </w:pPr>
            <w:r w:rsidRPr="00673B1E">
              <w:rPr>
                <w:rFonts w:eastAsia="Times New Roman" w:cs="Calibri"/>
                <w:lang w:eastAsia="ar-SA"/>
              </w:rPr>
              <w:t>Demandeur d’emploi – 1 an</w:t>
            </w:r>
          </w:p>
        </w:tc>
        <w:tc>
          <w:tcPr>
            <w:tcW w:w="632" w:type="dxa"/>
            <w:tcBorders>
              <w:top w:val="single" w:sz="4" w:space="0" w:color="000000"/>
              <w:left w:val="single" w:sz="4" w:space="0" w:color="000000"/>
              <w:bottom w:val="single" w:sz="4" w:space="0" w:color="000000"/>
            </w:tcBorders>
          </w:tcPr>
          <w:p w14:paraId="19B35294" w14:textId="77777777" w:rsidR="00C511DC" w:rsidRPr="00673B1E" w:rsidRDefault="00C511DC" w:rsidP="00532D7E">
            <w:pPr>
              <w:rPr>
                <w:rFonts w:eastAsia="Times New Roman" w:cs="Calibri"/>
                <w:lang w:eastAsia="ar-SA"/>
              </w:rPr>
            </w:pPr>
          </w:p>
        </w:tc>
        <w:tc>
          <w:tcPr>
            <w:tcW w:w="2608" w:type="dxa"/>
            <w:tcBorders>
              <w:top w:val="single" w:sz="4" w:space="0" w:color="000000"/>
              <w:left w:val="single" w:sz="4" w:space="0" w:color="000000"/>
              <w:bottom w:val="single" w:sz="4" w:space="0" w:color="000000"/>
            </w:tcBorders>
          </w:tcPr>
          <w:p w14:paraId="0F73AB2B" w14:textId="77777777" w:rsidR="00C511DC" w:rsidRPr="00673B1E" w:rsidRDefault="00C511DC" w:rsidP="00532D7E">
            <w:pPr>
              <w:rPr>
                <w:rFonts w:eastAsia="Times New Roman" w:cs="Calibri"/>
                <w:lang w:eastAsia="ar-SA"/>
              </w:rPr>
            </w:pPr>
            <w:r w:rsidRPr="00673B1E">
              <w:rPr>
                <w:rFonts w:eastAsia="Times New Roman" w:cs="Calibri"/>
                <w:lang w:eastAsia="ar-SA"/>
              </w:rPr>
              <w:t>Sans profession</w:t>
            </w:r>
          </w:p>
        </w:tc>
        <w:tc>
          <w:tcPr>
            <w:tcW w:w="1029" w:type="dxa"/>
            <w:tcBorders>
              <w:top w:val="single" w:sz="4" w:space="0" w:color="000000"/>
              <w:left w:val="single" w:sz="4" w:space="0" w:color="000000"/>
              <w:bottom w:val="single" w:sz="4" w:space="0" w:color="000000"/>
              <w:right w:val="single" w:sz="4" w:space="0" w:color="000000"/>
            </w:tcBorders>
          </w:tcPr>
          <w:p w14:paraId="637A5B53" w14:textId="77777777" w:rsidR="00C511DC" w:rsidRPr="00673B1E" w:rsidRDefault="00C511DC" w:rsidP="00532D7E">
            <w:pPr>
              <w:rPr>
                <w:rFonts w:eastAsia="Times New Roman" w:cs="Calibri"/>
                <w:lang w:eastAsia="ar-SA"/>
              </w:rPr>
            </w:pPr>
          </w:p>
        </w:tc>
      </w:tr>
      <w:tr w:rsidR="00C511DC" w:rsidRPr="00673B1E" w14:paraId="5B93F579" w14:textId="77777777" w:rsidTr="00532D7E">
        <w:tblPrEx>
          <w:tblCellMar>
            <w:left w:w="108" w:type="dxa"/>
            <w:right w:w="108" w:type="dxa"/>
          </w:tblCellMar>
        </w:tblPrEx>
        <w:tc>
          <w:tcPr>
            <w:tcW w:w="2268" w:type="dxa"/>
            <w:tcBorders>
              <w:top w:val="single" w:sz="4" w:space="0" w:color="000000"/>
              <w:left w:val="single" w:sz="4" w:space="0" w:color="000000"/>
              <w:bottom w:val="single" w:sz="4" w:space="0" w:color="000000"/>
            </w:tcBorders>
          </w:tcPr>
          <w:p w14:paraId="0A05B39D" w14:textId="77777777" w:rsidR="00C511DC" w:rsidRPr="00673B1E" w:rsidRDefault="00C511DC" w:rsidP="00532D7E">
            <w:pPr>
              <w:rPr>
                <w:rFonts w:eastAsia="Times New Roman" w:cs="Calibri"/>
                <w:lang w:eastAsia="ar-SA"/>
              </w:rPr>
            </w:pPr>
            <w:r w:rsidRPr="00673B1E">
              <w:rPr>
                <w:rFonts w:eastAsia="Times New Roman" w:cs="Calibri"/>
                <w:lang w:eastAsia="ar-SA"/>
              </w:rPr>
              <w:t>Salarié</w:t>
            </w:r>
          </w:p>
        </w:tc>
        <w:tc>
          <w:tcPr>
            <w:tcW w:w="540" w:type="dxa"/>
            <w:tcBorders>
              <w:top w:val="single" w:sz="4" w:space="0" w:color="000000"/>
              <w:left w:val="single" w:sz="4" w:space="0" w:color="000000"/>
              <w:bottom w:val="single" w:sz="4" w:space="0" w:color="000000"/>
            </w:tcBorders>
          </w:tcPr>
          <w:p w14:paraId="17C836F3" w14:textId="77777777" w:rsidR="00C511DC" w:rsidRPr="00673B1E" w:rsidRDefault="00C511DC" w:rsidP="00532D7E">
            <w:pPr>
              <w:rPr>
                <w:rFonts w:eastAsia="Times New Roman" w:cs="Calibri"/>
                <w:lang w:eastAsia="ar-SA"/>
              </w:rPr>
            </w:pPr>
          </w:p>
        </w:tc>
        <w:tc>
          <w:tcPr>
            <w:tcW w:w="2700" w:type="dxa"/>
            <w:tcBorders>
              <w:top w:val="single" w:sz="4" w:space="0" w:color="000000"/>
              <w:left w:val="single" w:sz="4" w:space="0" w:color="000000"/>
              <w:bottom w:val="single" w:sz="4" w:space="0" w:color="000000"/>
            </w:tcBorders>
          </w:tcPr>
          <w:p w14:paraId="76F0C27E" w14:textId="77777777" w:rsidR="00C511DC" w:rsidRPr="00673B1E" w:rsidRDefault="00C511DC" w:rsidP="00532D7E">
            <w:pPr>
              <w:rPr>
                <w:rFonts w:eastAsia="Times New Roman" w:cs="Calibri"/>
                <w:lang w:eastAsia="ar-SA"/>
              </w:rPr>
            </w:pPr>
            <w:r w:rsidRPr="00673B1E">
              <w:rPr>
                <w:rFonts w:eastAsia="Times New Roman" w:cs="Calibri"/>
                <w:lang w:eastAsia="ar-SA"/>
              </w:rPr>
              <w:t>Demandeur d’emploi + 1 an</w:t>
            </w:r>
          </w:p>
        </w:tc>
        <w:tc>
          <w:tcPr>
            <w:tcW w:w="632" w:type="dxa"/>
            <w:tcBorders>
              <w:top w:val="single" w:sz="4" w:space="0" w:color="000000"/>
              <w:left w:val="single" w:sz="4" w:space="0" w:color="000000"/>
              <w:bottom w:val="single" w:sz="4" w:space="0" w:color="000000"/>
            </w:tcBorders>
          </w:tcPr>
          <w:p w14:paraId="0D626126" w14:textId="77777777" w:rsidR="00C511DC" w:rsidRPr="00673B1E" w:rsidRDefault="00C511DC" w:rsidP="00532D7E">
            <w:pPr>
              <w:rPr>
                <w:rFonts w:eastAsia="Times New Roman" w:cs="Calibri"/>
                <w:lang w:eastAsia="ar-SA"/>
              </w:rPr>
            </w:pPr>
          </w:p>
        </w:tc>
        <w:tc>
          <w:tcPr>
            <w:tcW w:w="2608" w:type="dxa"/>
            <w:tcBorders>
              <w:top w:val="single" w:sz="4" w:space="0" w:color="000000"/>
              <w:left w:val="single" w:sz="4" w:space="0" w:color="000000"/>
              <w:bottom w:val="single" w:sz="4" w:space="0" w:color="000000"/>
            </w:tcBorders>
          </w:tcPr>
          <w:p w14:paraId="1235AE92" w14:textId="77777777" w:rsidR="00C511DC" w:rsidRPr="00673B1E" w:rsidRDefault="00C511DC" w:rsidP="00532D7E">
            <w:pPr>
              <w:rPr>
                <w:rFonts w:eastAsia="Times New Roman" w:cs="Calibri"/>
                <w:lang w:eastAsia="ar-SA"/>
              </w:rPr>
            </w:pPr>
            <w:r w:rsidRPr="00673B1E">
              <w:rPr>
                <w:rFonts w:eastAsia="Times New Roman" w:cs="Calibri"/>
                <w:lang w:eastAsia="ar-SA"/>
              </w:rPr>
              <w:t>Autres (précisez)</w:t>
            </w:r>
          </w:p>
        </w:tc>
        <w:tc>
          <w:tcPr>
            <w:tcW w:w="1029" w:type="dxa"/>
            <w:tcBorders>
              <w:top w:val="single" w:sz="4" w:space="0" w:color="000000"/>
              <w:left w:val="single" w:sz="4" w:space="0" w:color="000000"/>
              <w:bottom w:val="single" w:sz="4" w:space="0" w:color="000000"/>
              <w:right w:val="single" w:sz="4" w:space="0" w:color="000000"/>
            </w:tcBorders>
          </w:tcPr>
          <w:p w14:paraId="3076E09F" w14:textId="77777777" w:rsidR="00C511DC" w:rsidRPr="00673B1E" w:rsidRDefault="00C511DC" w:rsidP="00532D7E">
            <w:pPr>
              <w:rPr>
                <w:rFonts w:eastAsia="Times New Roman" w:cs="Calibri"/>
                <w:lang w:eastAsia="ar-SA"/>
              </w:rPr>
            </w:pPr>
          </w:p>
        </w:tc>
      </w:tr>
    </w:tbl>
    <w:p w14:paraId="563D0842" w14:textId="77777777" w:rsidR="00C511DC" w:rsidRDefault="00C511DC" w:rsidP="00C511DC">
      <w:pPr>
        <w:rPr>
          <w:rFonts w:eastAsia="Times New Roman" w:cs="Calibri"/>
          <w:lang w:eastAsia="ar-SA"/>
        </w:rPr>
      </w:pPr>
    </w:p>
    <w:p w14:paraId="7E72BBFE" w14:textId="77777777" w:rsidR="00B23547" w:rsidRDefault="00B23547" w:rsidP="00C511DC">
      <w:pPr>
        <w:rPr>
          <w:rFonts w:eastAsia="Times New Roman" w:cs="Calibri"/>
          <w:lang w:eastAsia="ar-SA"/>
        </w:rPr>
      </w:pPr>
    </w:p>
    <w:p w14:paraId="12A2EE52" w14:textId="77777777" w:rsidR="00B23547" w:rsidRDefault="00B23547" w:rsidP="00C511DC">
      <w:pPr>
        <w:rPr>
          <w:rFonts w:eastAsia="Times New Roman" w:cs="Calibri"/>
          <w:lang w:eastAsia="ar-SA"/>
        </w:rPr>
      </w:pPr>
    </w:p>
    <w:p w14:paraId="0F9D7AC3" w14:textId="77777777" w:rsidR="00A16C92" w:rsidRDefault="00A16C92" w:rsidP="00C511DC">
      <w:pPr>
        <w:rPr>
          <w:rFonts w:eastAsia="Times New Roman" w:cs="Calibri"/>
          <w:lang w:eastAsia="ar-SA"/>
        </w:rPr>
      </w:pPr>
    </w:p>
    <w:p w14:paraId="277B3C72" w14:textId="77777777" w:rsidR="00A16C92" w:rsidRDefault="00A16C92" w:rsidP="00C511DC">
      <w:pPr>
        <w:rPr>
          <w:rFonts w:eastAsia="Times New Roman" w:cs="Calibri"/>
          <w:lang w:eastAsia="ar-SA"/>
        </w:rPr>
      </w:pPr>
    </w:p>
    <w:p w14:paraId="3DCA9E55" w14:textId="77777777" w:rsidR="00A16C92" w:rsidRDefault="00A16C92" w:rsidP="00C511DC">
      <w:pPr>
        <w:rPr>
          <w:rFonts w:eastAsia="Times New Roman" w:cs="Calibri"/>
          <w:lang w:eastAsia="ar-SA"/>
        </w:rPr>
      </w:pPr>
    </w:p>
    <w:p w14:paraId="2128F035" w14:textId="77777777" w:rsidR="00A16C92" w:rsidRDefault="00A16C92" w:rsidP="00C511DC">
      <w:pPr>
        <w:rPr>
          <w:rFonts w:eastAsia="Times New Roman" w:cs="Calibri"/>
          <w:lang w:eastAsia="ar-SA"/>
        </w:rPr>
      </w:pPr>
    </w:p>
    <w:p w14:paraId="3A93E61D" w14:textId="77777777" w:rsidR="00B23547" w:rsidRPr="00673B1E" w:rsidRDefault="00B23547" w:rsidP="00C511DC">
      <w:pPr>
        <w:rPr>
          <w:rFonts w:eastAsia="Times New Roman" w:cs="Calibri"/>
          <w:lang w:eastAsia="ar-SA"/>
        </w:rPr>
      </w:pPr>
    </w:p>
    <w:p w14:paraId="48E9EEDC" w14:textId="13B7488E" w:rsidR="00C511DC" w:rsidRPr="00673B1E" w:rsidRDefault="00C511DC" w:rsidP="00C511DC">
      <w:pPr>
        <w:rPr>
          <w:rFonts w:ascii="Calibri" w:eastAsia="Times New Roman" w:hAnsi="Calibri" w:cs="Times New Roman"/>
          <w:b/>
          <w:color w:val="000000"/>
          <w:sz w:val="28"/>
          <w:szCs w:val="28"/>
          <w:lang w:val="x-none" w:eastAsia="ar-SA"/>
        </w:rPr>
      </w:pPr>
      <w:bookmarkStart w:id="1" w:name="_Toc340574020"/>
      <w:r w:rsidRPr="00673B1E">
        <w:rPr>
          <w:rFonts w:ascii="Calibri" w:eastAsia="Times New Roman" w:hAnsi="Calibri" w:cs="Times New Roman"/>
          <w:b/>
          <w:color w:val="000000"/>
          <w:sz w:val="28"/>
          <w:szCs w:val="28"/>
          <w:lang w:val="x-none" w:eastAsia="ar-SA"/>
        </w:rPr>
        <w:lastRenderedPageBreak/>
        <w:t>Le projet</w:t>
      </w:r>
      <w:bookmarkEnd w:id="1"/>
    </w:p>
    <w:p w14:paraId="517D4357" w14:textId="77777777" w:rsidR="00C511DC" w:rsidRPr="00605D1A" w:rsidRDefault="00605D1A" w:rsidP="00605D1A">
      <w:pPr>
        <w:pStyle w:val="Paragraphedeliste"/>
        <w:numPr>
          <w:ilvl w:val="0"/>
          <w:numId w:val="3"/>
        </w:numPr>
        <w:rPr>
          <w:rFonts w:eastAsia="Times New Roman" w:cs="Times New Roman"/>
          <w:b/>
          <w:bCs/>
          <w:color w:val="0070C0"/>
          <w:lang w:eastAsia="ar-SA"/>
        </w:rPr>
      </w:pPr>
      <w:bookmarkStart w:id="2" w:name="_Toc340574021"/>
      <w:r>
        <w:rPr>
          <w:rFonts w:eastAsia="Times New Roman" w:cs="Times New Roman"/>
          <w:b/>
          <w:bCs/>
          <w:color w:val="0070C0"/>
          <w:lang w:eastAsia="ar-SA"/>
        </w:rPr>
        <w:t xml:space="preserve">Description </w:t>
      </w:r>
      <w:r w:rsidR="00C511DC" w:rsidRPr="00605D1A">
        <w:rPr>
          <w:rFonts w:eastAsia="Times New Roman" w:cs="Times New Roman"/>
          <w:b/>
          <w:bCs/>
          <w:color w:val="0070C0"/>
          <w:lang w:val="x-none" w:eastAsia="ar-SA"/>
        </w:rPr>
        <w:t>du projet</w:t>
      </w:r>
      <w:bookmarkEnd w:id="2"/>
      <w:r w:rsidR="00C511DC" w:rsidRPr="00605D1A">
        <w:rPr>
          <w:rFonts w:eastAsia="Times New Roman" w:cs="Times New Roman"/>
          <w:b/>
          <w:bCs/>
          <w:color w:val="0070C0"/>
          <w:lang w:eastAsia="ar-SA"/>
        </w:rPr>
        <w:t xml:space="preserve"> (concept, produits, approvisionnement, gamme, cible…)</w:t>
      </w:r>
    </w:p>
    <w:p w14:paraId="4D8D3D24"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3E6F746E" w14:textId="77777777" w:rsidR="00C511DC" w:rsidRDefault="00C511DC" w:rsidP="00C511DC">
      <w:pPr>
        <w:spacing w:after="0" w:line="240" w:lineRule="auto"/>
        <w:rPr>
          <w:rFonts w:eastAsia="Times New Roman" w:cs="Calibri"/>
          <w:lang w:eastAsia="ar-SA"/>
        </w:rPr>
      </w:pPr>
    </w:p>
    <w:p w14:paraId="54D27E72"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2A49B721" w14:textId="77777777" w:rsidR="00C511DC" w:rsidRDefault="00C511DC" w:rsidP="00C511DC">
      <w:pPr>
        <w:spacing w:after="0" w:line="240" w:lineRule="auto"/>
        <w:rPr>
          <w:rFonts w:eastAsia="Times New Roman" w:cs="Calibri"/>
          <w:lang w:eastAsia="ar-SA"/>
        </w:rPr>
      </w:pPr>
    </w:p>
    <w:p w14:paraId="69032D0D"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39E4312D" w14:textId="77777777" w:rsidR="00C511DC" w:rsidRDefault="00C511DC" w:rsidP="00C511DC">
      <w:pPr>
        <w:spacing w:after="0" w:line="240" w:lineRule="auto"/>
        <w:rPr>
          <w:rFonts w:eastAsia="Times New Roman" w:cs="Calibri"/>
          <w:lang w:eastAsia="ar-SA"/>
        </w:rPr>
      </w:pPr>
    </w:p>
    <w:p w14:paraId="023F62F1"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54C377FD" w14:textId="77777777" w:rsidR="00C511DC" w:rsidRDefault="00C511DC" w:rsidP="00C511DC">
      <w:pPr>
        <w:spacing w:after="0" w:line="240" w:lineRule="auto"/>
        <w:rPr>
          <w:rFonts w:eastAsia="Times New Roman" w:cs="Calibri"/>
          <w:lang w:eastAsia="ar-SA"/>
        </w:rPr>
      </w:pPr>
    </w:p>
    <w:p w14:paraId="69DF06D7"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2C166676" w14:textId="77777777" w:rsidR="00C511DC" w:rsidRDefault="00C511DC" w:rsidP="00C511DC">
      <w:pPr>
        <w:spacing w:after="0" w:line="240" w:lineRule="auto"/>
        <w:rPr>
          <w:rFonts w:eastAsia="Times New Roman" w:cs="Calibri"/>
          <w:lang w:eastAsia="ar-SA"/>
        </w:rPr>
      </w:pPr>
    </w:p>
    <w:p w14:paraId="7265761C" w14:textId="77777777" w:rsidR="00C511DC" w:rsidRPr="00673B1E" w:rsidRDefault="00C511DC" w:rsidP="00C511DC">
      <w:pPr>
        <w:spacing w:after="0" w:line="240" w:lineRule="auto"/>
        <w:rPr>
          <w:rFonts w:eastAsia="Times New Roman" w:cs="Calibri"/>
          <w:lang w:eastAsia="ar-SA"/>
        </w:rPr>
      </w:pPr>
      <w:r w:rsidRPr="00673B1E">
        <w:rPr>
          <w:rFonts w:eastAsia="Times New Roman" w:cs="Calibri"/>
          <w:lang w:eastAsia="ar-SA"/>
        </w:rPr>
        <w:t>...................................................................................................................................................................</w:t>
      </w:r>
    </w:p>
    <w:p w14:paraId="397107AF" w14:textId="77777777" w:rsidR="00C511DC" w:rsidRDefault="00C511DC" w:rsidP="00C511DC">
      <w:pPr>
        <w:spacing w:after="0" w:line="240" w:lineRule="auto"/>
        <w:rPr>
          <w:rFonts w:eastAsia="Times New Roman" w:cs="Calibri"/>
          <w:lang w:eastAsia="ar-SA"/>
        </w:rPr>
      </w:pPr>
    </w:p>
    <w:p w14:paraId="404093A0"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086C2CCE" w14:textId="77777777" w:rsidR="00C511DC" w:rsidRDefault="00C511DC" w:rsidP="00C511DC">
      <w:pPr>
        <w:spacing w:after="0" w:line="240" w:lineRule="auto"/>
        <w:rPr>
          <w:rFonts w:eastAsia="Times New Roman" w:cs="Calibri"/>
          <w:lang w:eastAsia="ar-SA"/>
        </w:rPr>
      </w:pPr>
    </w:p>
    <w:p w14:paraId="38FF9FD8"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41A40679" w14:textId="77777777" w:rsidR="00C511DC" w:rsidRDefault="00C511DC" w:rsidP="00C511DC">
      <w:pPr>
        <w:spacing w:after="0" w:line="240" w:lineRule="auto"/>
        <w:rPr>
          <w:rFonts w:eastAsia="Times New Roman" w:cs="Calibri"/>
          <w:lang w:eastAsia="ar-SA"/>
        </w:rPr>
      </w:pPr>
    </w:p>
    <w:p w14:paraId="4C99241A"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2A0AD29D" w14:textId="77777777" w:rsidR="00C511DC" w:rsidRDefault="00C511DC" w:rsidP="00C511DC">
      <w:pPr>
        <w:spacing w:after="0" w:line="240" w:lineRule="auto"/>
        <w:rPr>
          <w:rFonts w:eastAsia="Times New Roman" w:cs="Calibri"/>
          <w:lang w:eastAsia="ar-SA"/>
        </w:rPr>
      </w:pPr>
    </w:p>
    <w:p w14:paraId="7C3E8A5A"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064E9D2E" w14:textId="77777777" w:rsidR="00C511DC" w:rsidRDefault="00C511DC" w:rsidP="00C511DC">
      <w:pPr>
        <w:spacing w:after="0" w:line="240" w:lineRule="auto"/>
        <w:rPr>
          <w:rFonts w:eastAsia="Times New Roman" w:cs="Calibri"/>
          <w:lang w:eastAsia="ar-SA"/>
        </w:rPr>
      </w:pPr>
    </w:p>
    <w:p w14:paraId="10F09234"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782599F9" w14:textId="77777777" w:rsidR="00C511DC" w:rsidRDefault="00C511DC" w:rsidP="00C511DC">
      <w:pPr>
        <w:spacing w:after="0" w:line="240" w:lineRule="auto"/>
        <w:rPr>
          <w:rFonts w:eastAsia="Times New Roman" w:cs="Calibri"/>
          <w:lang w:eastAsia="ar-SA"/>
        </w:rPr>
      </w:pPr>
    </w:p>
    <w:p w14:paraId="5590D16D" w14:textId="77777777" w:rsidR="00C511DC" w:rsidRPr="00673B1E" w:rsidRDefault="00C511DC" w:rsidP="00C511DC">
      <w:pPr>
        <w:spacing w:after="0" w:line="240" w:lineRule="auto"/>
        <w:rPr>
          <w:rFonts w:eastAsia="Times New Roman" w:cs="Calibri"/>
          <w:lang w:eastAsia="ar-SA"/>
        </w:rPr>
      </w:pPr>
      <w:r w:rsidRPr="00673B1E">
        <w:rPr>
          <w:rFonts w:eastAsia="Times New Roman" w:cs="Calibri"/>
          <w:lang w:eastAsia="ar-SA"/>
        </w:rPr>
        <w:t>...................................................................................................................................................................</w:t>
      </w:r>
    </w:p>
    <w:p w14:paraId="2FBF3910" w14:textId="77777777" w:rsidR="00C511DC" w:rsidRDefault="00C511DC" w:rsidP="00C511DC">
      <w:pPr>
        <w:spacing w:after="0" w:line="240" w:lineRule="auto"/>
        <w:rPr>
          <w:rFonts w:eastAsia="Times New Roman" w:cs="Calibri"/>
          <w:lang w:eastAsia="ar-SA"/>
        </w:rPr>
      </w:pPr>
    </w:p>
    <w:p w14:paraId="55FCD4F5"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5F82930B" w14:textId="77777777" w:rsidR="00C511DC" w:rsidRDefault="00C511DC" w:rsidP="00C511DC">
      <w:pPr>
        <w:spacing w:after="0" w:line="240" w:lineRule="auto"/>
        <w:rPr>
          <w:rFonts w:eastAsia="Times New Roman" w:cs="Calibri"/>
          <w:lang w:eastAsia="ar-SA"/>
        </w:rPr>
      </w:pPr>
    </w:p>
    <w:p w14:paraId="2F4FF73F"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29CCF518" w14:textId="77777777" w:rsidR="00C511DC" w:rsidRDefault="00C511DC" w:rsidP="00C511DC">
      <w:pPr>
        <w:spacing w:after="0" w:line="240" w:lineRule="auto"/>
        <w:rPr>
          <w:rFonts w:eastAsia="Times New Roman" w:cs="Calibri"/>
          <w:lang w:eastAsia="ar-SA"/>
        </w:rPr>
      </w:pPr>
    </w:p>
    <w:p w14:paraId="36E35EF4"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4BBE8A2F" w14:textId="77777777" w:rsidR="00C511DC" w:rsidRDefault="00C511DC" w:rsidP="00C511DC">
      <w:pPr>
        <w:spacing w:after="0" w:line="240" w:lineRule="auto"/>
        <w:rPr>
          <w:rFonts w:eastAsia="Times New Roman" w:cs="Calibri"/>
          <w:lang w:eastAsia="ar-SA"/>
        </w:rPr>
      </w:pPr>
    </w:p>
    <w:p w14:paraId="67C81B37"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02C90DA3" w14:textId="77777777" w:rsidR="00C511DC" w:rsidRDefault="00C511DC" w:rsidP="00C511DC">
      <w:pPr>
        <w:spacing w:after="0" w:line="240" w:lineRule="auto"/>
        <w:rPr>
          <w:rFonts w:eastAsia="Times New Roman" w:cs="Calibri"/>
          <w:lang w:eastAsia="ar-SA"/>
        </w:rPr>
      </w:pPr>
    </w:p>
    <w:p w14:paraId="761CD4F8"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4B23151F" w14:textId="77777777" w:rsidR="00C511DC" w:rsidRDefault="00C511DC" w:rsidP="00C511DC">
      <w:pPr>
        <w:spacing w:after="0" w:line="240" w:lineRule="auto"/>
        <w:rPr>
          <w:rFonts w:eastAsia="Times New Roman" w:cs="Calibri"/>
          <w:lang w:eastAsia="ar-SA"/>
        </w:rPr>
      </w:pPr>
    </w:p>
    <w:p w14:paraId="1BEE2DBD" w14:textId="77777777" w:rsidR="00C511DC" w:rsidRPr="00673B1E" w:rsidRDefault="00C511DC" w:rsidP="00C511DC">
      <w:pPr>
        <w:spacing w:after="0" w:line="240" w:lineRule="auto"/>
        <w:rPr>
          <w:rFonts w:eastAsia="Times New Roman" w:cs="Calibri"/>
          <w:lang w:eastAsia="ar-SA"/>
        </w:rPr>
      </w:pPr>
      <w:r w:rsidRPr="00673B1E">
        <w:rPr>
          <w:rFonts w:eastAsia="Times New Roman" w:cs="Calibri"/>
          <w:lang w:eastAsia="ar-SA"/>
        </w:rPr>
        <w:t>...................................................................................................................................................................</w:t>
      </w:r>
    </w:p>
    <w:p w14:paraId="1B5D7F95" w14:textId="77777777" w:rsidR="00C511DC" w:rsidRPr="00673B1E" w:rsidRDefault="00C511DC" w:rsidP="00C511DC">
      <w:pPr>
        <w:rPr>
          <w:rFonts w:eastAsia="Times New Roman" w:cs="Calibri"/>
          <w:lang w:eastAsia="ar-SA"/>
        </w:rPr>
      </w:pPr>
    </w:p>
    <w:p w14:paraId="6CF43B63" w14:textId="77777777" w:rsidR="00C511DC" w:rsidRPr="00605D1A" w:rsidRDefault="00C511DC" w:rsidP="00605D1A">
      <w:pPr>
        <w:pStyle w:val="Paragraphedeliste"/>
        <w:numPr>
          <w:ilvl w:val="0"/>
          <w:numId w:val="3"/>
        </w:numPr>
        <w:rPr>
          <w:rFonts w:eastAsia="Times New Roman" w:cs="Times New Roman"/>
          <w:b/>
          <w:bCs/>
          <w:color w:val="0070C0"/>
          <w:lang w:eastAsia="ar-SA"/>
        </w:rPr>
      </w:pPr>
      <w:r w:rsidRPr="00605D1A">
        <w:rPr>
          <w:rFonts w:eastAsia="Times New Roman" w:cs="Times New Roman"/>
          <w:b/>
          <w:bCs/>
          <w:color w:val="0070C0"/>
          <w:lang w:eastAsia="ar-SA"/>
        </w:rPr>
        <w:t>Organisation</w:t>
      </w:r>
    </w:p>
    <w:p w14:paraId="70973102" w14:textId="77777777" w:rsidR="00C511DC" w:rsidRPr="00673B1E" w:rsidRDefault="00C511DC" w:rsidP="00C511DC">
      <w:pPr>
        <w:rPr>
          <w:rFonts w:eastAsia="Times New Roman" w:cs="Calibri"/>
          <w:b/>
          <w:lang w:eastAsia="ar-SA"/>
        </w:rPr>
      </w:pPr>
      <w:r w:rsidRPr="00673B1E">
        <w:rPr>
          <w:rFonts w:eastAsia="Times New Roman" w:cs="Calibri"/>
          <w:b/>
          <w:lang w:eastAsia="ar-SA"/>
        </w:rPr>
        <w:t>Horaires et jours d’ouverture envisagés</w:t>
      </w:r>
    </w:p>
    <w:p w14:paraId="7340173B"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7CC815DC" w14:textId="77777777" w:rsidR="00C511DC" w:rsidRDefault="00C511DC" w:rsidP="00C511DC">
      <w:pPr>
        <w:spacing w:after="0" w:line="240" w:lineRule="auto"/>
        <w:rPr>
          <w:rFonts w:eastAsia="Times New Roman" w:cs="Calibri"/>
          <w:lang w:eastAsia="ar-SA"/>
        </w:rPr>
      </w:pPr>
    </w:p>
    <w:p w14:paraId="22FB9AA0"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2967AFC9" w14:textId="77777777" w:rsidR="00C511DC" w:rsidRDefault="00C511DC" w:rsidP="00C511DC">
      <w:pPr>
        <w:spacing w:after="0" w:line="240" w:lineRule="auto"/>
        <w:rPr>
          <w:rFonts w:eastAsia="Times New Roman" w:cs="Calibri"/>
          <w:lang w:eastAsia="ar-SA"/>
        </w:rPr>
      </w:pPr>
    </w:p>
    <w:p w14:paraId="09CF8CB0"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7A54E72B" w14:textId="77777777" w:rsidR="00C511DC" w:rsidRDefault="00C511DC" w:rsidP="00C511DC">
      <w:pPr>
        <w:spacing w:after="0" w:line="240" w:lineRule="auto"/>
        <w:rPr>
          <w:rFonts w:eastAsia="Times New Roman" w:cs="Calibri"/>
          <w:lang w:eastAsia="ar-SA"/>
        </w:rPr>
      </w:pPr>
    </w:p>
    <w:p w14:paraId="26355568"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671A4920" w14:textId="77777777" w:rsidR="00C511DC" w:rsidRDefault="00C511DC" w:rsidP="00C511DC">
      <w:pPr>
        <w:spacing w:after="0" w:line="240" w:lineRule="auto"/>
        <w:rPr>
          <w:rFonts w:eastAsia="Times New Roman" w:cs="Calibri"/>
          <w:lang w:eastAsia="ar-SA"/>
        </w:rPr>
      </w:pPr>
    </w:p>
    <w:p w14:paraId="7674425D" w14:textId="77777777" w:rsidR="00066A22" w:rsidRDefault="00066A22" w:rsidP="00C511DC">
      <w:pPr>
        <w:rPr>
          <w:rFonts w:eastAsia="Times New Roman" w:cs="Calibri"/>
          <w:b/>
          <w:lang w:eastAsia="ar-SA"/>
        </w:rPr>
      </w:pPr>
    </w:p>
    <w:p w14:paraId="6522DFA5" w14:textId="77777777" w:rsidR="00C511DC" w:rsidRPr="00673B1E" w:rsidRDefault="00C511DC" w:rsidP="00C511DC">
      <w:pPr>
        <w:rPr>
          <w:rFonts w:eastAsia="Times New Roman" w:cs="Calibri"/>
          <w:b/>
          <w:lang w:eastAsia="ar-SA"/>
        </w:rPr>
      </w:pPr>
      <w:r w:rsidRPr="00673B1E">
        <w:rPr>
          <w:rFonts w:eastAsia="Times New Roman" w:cs="Calibri"/>
          <w:b/>
          <w:lang w:eastAsia="ar-SA"/>
        </w:rPr>
        <w:lastRenderedPageBreak/>
        <w:t>Avez-vous besoin de main d’œuvre</w:t>
      </w:r>
      <w:r w:rsidR="00605D1A">
        <w:rPr>
          <w:rFonts w:eastAsia="Times New Roman" w:cs="Calibri"/>
          <w:b/>
          <w:lang w:eastAsia="ar-SA"/>
        </w:rPr>
        <w:t xml:space="preserve"> </w:t>
      </w:r>
      <w:r w:rsidRPr="00673B1E">
        <w:rPr>
          <w:rFonts w:eastAsia="Times New Roman" w:cs="Calibri"/>
          <w:b/>
          <w:lang w:eastAsia="ar-SA"/>
        </w:rPr>
        <w:t>?</w:t>
      </w:r>
      <w:r w:rsidR="00605D1A">
        <w:rPr>
          <w:rFonts w:eastAsia="Times New Roman" w:cs="Calibri"/>
          <w:b/>
          <w:lang w:eastAsia="ar-SA"/>
        </w:rPr>
        <w:t xml:space="preserve"> Si oui, préciser (nb de salarié(s), d’équivalent temps plein et le(s) type(s) de contrat envisagé) </w:t>
      </w:r>
    </w:p>
    <w:p w14:paraId="05EAB282"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17CED87B" w14:textId="77777777" w:rsidR="00C511DC" w:rsidRDefault="00C511DC" w:rsidP="00C511DC">
      <w:pPr>
        <w:spacing w:after="0" w:line="240" w:lineRule="auto"/>
        <w:rPr>
          <w:rFonts w:eastAsia="Times New Roman" w:cs="Calibri"/>
          <w:lang w:eastAsia="ar-SA"/>
        </w:rPr>
      </w:pPr>
    </w:p>
    <w:p w14:paraId="7553A373"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24B25888" w14:textId="77777777" w:rsidR="00C511DC" w:rsidRDefault="00C511DC" w:rsidP="00C511DC">
      <w:pPr>
        <w:spacing w:after="0" w:line="240" w:lineRule="auto"/>
        <w:rPr>
          <w:rFonts w:eastAsia="Times New Roman" w:cs="Calibri"/>
          <w:lang w:eastAsia="ar-SA"/>
        </w:rPr>
      </w:pPr>
    </w:p>
    <w:p w14:paraId="68FB26A8" w14:textId="77777777" w:rsidR="00C511DC" w:rsidRPr="00673B1E" w:rsidRDefault="00C511DC" w:rsidP="00C511DC">
      <w:pPr>
        <w:rPr>
          <w:rFonts w:eastAsia="Times New Roman" w:cs="Calibri"/>
          <w:b/>
          <w:lang w:eastAsia="ar-SA"/>
        </w:rPr>
      </w:pPr>
      <w:r w:rsidRPr="00673B1E">
        <w:rPr>
          <w:rFonts w:eastAsia="Times New Roman" w:cs="Calibri"/>
          <w:b/>
          <w:lang w:eastAsia="ar-SA"/>
        </w:rPr>
        <w:t>Outils de communication que vous allez développer</w:t>
      </w:r>
    </w:p>
    <w:p w14:paraId="0606DF4A"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50B0CEB5" w14:textId="77777777" w:rsidR="00C511DC" w:rsidRDefault="00C511DC" w:rsidP="00C511DC">
      <w:pPr>
        <w:spacing w:after="0" w:line="240" w:lineRule="auto"/>
        <w:rPr>
          <w:rFonts w:eastAsia="Times New Roman" w:cs="Calibri"/>
          <w:lang w:eastAsia="ar-SA"/>
        </w:rPr>
      </w:pPr>
    </w:p>
    <w:p w14:paraId="29F6D1C4"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7CDA2823" w14:textId="77777777" w:rsidR="00C511DC" w:rsidRDefault="00C511DC" w:rsidP="00C511DC">
      <w:pPr>
        <w:spacing w:after="0" w:line="240" w:lineRule="auto"/>
        <w:rPr>
          <w:rFonts w:eastAsia="Times New Roman" w:cs="Calibri"/>
          <w:lang w:eastAsia="ar-SA"/>
        </w:rPr>
      </w:pPr>
    </w:p>
    <w:p w14:paraId="5842C20C"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141B1F9A" w14:textId="77777777" w:rsidR="00C511DC" w:rsidRDefault="00C511DC" w:rsidP="00C511DC">
      <w:pPr>
        <w:spacing w:after="0" w:line="240" w:lineRule="auto"/>
        <w:rPr>
          <w:rFonts w:eastAsia="Times New Roman" w:cs="Calibri"/>
          <w:lang w:eastAsia="ar-SA"/>
        </w:rPr>
      </w:pPr>
    </w:p>
    <w:p w14:paraId="6F98173B"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38C02CCB" w14:textId="77777777" w:rsidR="00C511DC" w:rsidRDefault="00C511DC" w:rsidP="00C511DC">
      <w:pPr>
        <w:spacing w:after="0" w:line="240" w:lineRule="auto"/>
        <w:rPr>
          <w:rFonts w:eastAsia="Times New Roman" w:cs="Calibri"/>
          <w:lang w:eastAsia="ar-SA"/>
        </w:rPr>
      </w:pPr>
    </w:p>
    <w:p w14:paraId="3F83330D" w14:textId="77777777" w:rsidR="00C511DC" w:rsidRPr="00605D1A" w:rsidRDefault="00605D1A" w:rsidP="00605D1A">
      <w:pPr>
        <w:pStyle w:val="Paragraphedeliste"/>
        <w:numPr>
          <w:ilvl w:val="0"/>
          <w:numId w:val="3"/>
        </w:numPr>
        <w:rPr>
          <w:rFonts w:cs="Times New Roman"/>
          <w:b/>
          <w:bCs/>
          <w:color w:val="0070C0"/>
          <w:lang w:val="x-none" w:eastAsia="ar-SA"/>
        </w:rPr>
      </w:pPr>
      <w:bookmarkStart w:id="3" w:name="_Toc340574022"/>
      <w:r>
        <w:rPr>
          <w:rFonts w:cs="Times New Roman"/>
          <w:b/>
          <w:bCs/>
          <w:color w:val="0070C0"/>
          <w:lang w:eastAsia="ar-SA"/>
        </w:rPr>
        <w:t xml:space="preserve">Votre </w:t>
      </w:r>
      <w:r w:rsidR="00C511DC" w:rsidRPr="00605D1A">
        <w:rPr>
          <w:rFonts w:cs="Times New Roman"/>
          <w:b/>
          <w:bCs/>
          <w:color w:val="0070C0"/>
          <w:lang w:val="x-none" w:eastAsia="ar-SA"/>
        </w:rPr>
        <w:t>motivation et vos valeurs</w:t>
      </w:r>
      <w:bookmarkEnd w:id="3"/>
    </w:p>
    <w:p w14:paraId="274A4241"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66DC8ADB" w14:textId="77777777" w:rsidR="00C511DC" w:rsidRDefault="00C511DC" w:rsidP="00C511DC">
      <w:pPr>
        <w:spacing w:after="0" w:line="240" w:lineRule="auto"/>
        <w:rPr>
          <w:rFonts w:eastAsia="Times New Roman" w:cs="Calibri"/>
          <w:lang w:eastAsia="ar-SA"/>
        </w:rPr>
      </w:pPr>
    </w:p>
    <w:p w14:paraId="35C7EC32"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51BCFE93" w14:textId="77777777" w:rsidR="00C511DC" w:rsidRDefault="00C511DC" w:rsidP="00C511DC">
      <w:pPr>
        <w:spacing w:after="0" w:line="240" w:lineRule="auto"/>
        <w:rPr>
          <w:rFonts w:eastAsia="Times New Roman" w:cs="Calibri"/>
          <w:lang w:eastAsia="ar-SA"/>
        </w:rPr>
      </w:pPr>
    </w:p>
    <w:p w14:paraId="5A7F2105"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5A22B1EE" w14:textId="77777777" w:rsidR="00C511DC" w:rsidRDefault="00C511DC" w:rsidP="00C511DC">
      <w:pPr>
        <w:spacing w:after="0" w:line="240" w:lineRule="auto"/>
        <w:rPr>
          <w:rFonts w:eastAsia="Times New Roman" w:cs="Calibri"/>
          <w:lang w:eastAsia="ar-SA"/>
        </w:rPr>
      </w:pPr>
    </w:p>
    <w:p w14:paraId="0010CDA2"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1FAD6EFC" w14:textId="77777777" w:rsidR="00C511DC" w:rsidRDefault="00C511DC" w:rsidP="00C511DC">
      <w:pPr>
        <w:spacing w:after="0" w:line="240" w:lineRule="auto"/>
        <w:rPr>
          <w:rFonts w:eastAsia="Times New Roman" w:cs="Calibri"/>
          <w:lang w:eastAsia="ar-SA"/>
        </w:rPr>
      </w:pPr>
    </w:p>
    <w:p w14:paraId="5B8776B0"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76E12DCD" w14:textId="77777777" w:rsidR="00C511DC" w:rsidRDefault="00C511DC" w:rsidP="00C511DC">
      <w:pPr>
        <w:spacing w:after="0" w:line="240" w:lineRule="auto"/>
        <w:rPr>
          <w:rFonts w:eastAsia="Times New Roman" w:cs="Calibri"/>
          <w:lang w:eastAsia="ar-SA"/>
        </w:rPr>
      </w:pPr>
    </w:p>
    <w:p w14:paraId="37A718F2" w14:textId="77777777" w:rsidR="00C511DC" w:rsidRPr="00673B1E" w:rsidRDefault="00C511DC" w:rsidP="00C511DC">
      <w:pPr>
        <w:spacing w:after="0" w:line="240" w:lineRule="auto"/>
        <w:rPr>
          <w:rFonts w:eastAsia="Times New Roman" w:cs="Calibri"/>
          <w:lang w:eastAsia="ar-SA"/>
        </w:rPr>
      </w:pPr>
      <w:r w:rsidRPr="00673B1E">
        <w:rPr>
          <w:rFonts w:eastAsia="Times New Roman" w:cs="Calibri"/>
          <w:lang w:eastAsia="ar-SA"/>
        </w:rPr>
        <w:t>...................................................................................................................................................................</w:t>
      </w:r>
    </w:p>
    <w:p w14:paraId="2074BEFA" w14:textId="77777777" w:rsidR="00C511DC" w:rsidRDefault="00C511DC" w:rsidP="00C511DC">
      <w:pPr>
        <w:spacing w:after="0" w:line="240" w:lineRule="auto"/>
        <w:rPr>
          <w:rFonts w:eastAsia="Times New Roman" w:cs="Calibri"/>
          <w:lang w:eastAsia="ar-SA"/>
        </w:rPr>
      </w:pPr>
    </w:p>
    <w:p w14:paraId="39CF461A"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5FC11FA5" w14:textId="77777777" w:rsidR="00C511DC" w:rsidRDefault="00C511DC" w:rsidP="00C511DC">
      <w:pPr>
        <w:spacing w:after="0" w:line="240" w:lineRule="auto"/>
        <w:rPr>
          <w:rFonts w:eastAsia="Times New Roman" w:cs="Calibri"/>
          <w:lang w:eastAsia="ar-SA"/>
        </w:rPr>
      </w:pPr>
    </w:p>
    <w:p w14:paraId="0EE7F2BB"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7357B816" w14:textId="77777777" w:rsidR="00C511DC" w:rsidRDefault="00C511DC" w:rsidP="00C511DC">
      <w:pPr>
        <w:spacing w:after="0" w:line="240" w:lineRule="auto"/>
        <w:rPr>
          <w:rFonts w:eastAsia="Times New Roman" w:cs="Calibri"/>
          <w:lang w:eastAsia="ar-SA"/>
        </w:rPr>
      </w:pPr>
    </w:p>
    <w:p w14:paraId="073E2120"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75898949" w14:textId="77777777" w:rsidR="00C511DC" w:rsidRDefault="00C511DC" w:rsidP="00C511DC">
      <w:pPr>
        <w:spacing w:after="0" w:line="240" w:lineRule="auto"/>
        <w:rPr>
          <w:rFonts w:eastAsia="Times New Roman" w:cs="Calibri"/>
          <w:lang w:eastAsia="ar-SA"/>
        </w:rPr>
      </w:pPr>
    </w:p>
    <w:p w14:paraId="3864AC5B"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0934FC33" w14:textId="77777777" w:rsidR="00C511DC" w:rsidRDefault="00C511DC" w:rsidP="00C511DC">
      <w:pPr>
        <w:spacing w:after="0" w:line="240" w:lineRule="auto"/>
        <w:rPr>
          <w:rFonts w:eastAsia="Times New Roman" w:cs="Calibri"/>
          <w:lang w:eastAsia="ar-SA"/>
        </w:rPr>
      </w:pPr>
    </w:p>
    <w:p w14:paraId="50BBDB89"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51E1FAA6" w14:textId="77777777" w:rsidR="00C511DC" w:rsidRDefault="00C511DC" w:rsidP="00C511DC">
      <w:pPr>
        <w:spacing w:after="0" w:line="240" w:lineRule="auto"/>
        <w:rPr>
          <w:rFonts w:eastAsia="Times New Roman" w:cs="Calibri"/>
          <w:lang w:eastAsia="ar-SA"/>
        </w:rPr>
      </w:pPr>
    </w:p>
    <w:p w14:paraId="65599103"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381D10B5" w14:textId="77777777" w:rsidR="00C511DC" w:rsidRDefault="00C511DC" w:rsidP="00C511DC">
      <w:pPr>
        <w:spacing w:after="0" w:line="240" w:lineRule="auto"/>
        <w:rPr>
          <w:rFonts w:eastAsia="Times New Roman" w:cs="Calibri"/>
          <w:lang w:eastAsia="ar-SA"/>
        </w:rPr>
      </w:pPr>
    </w:p>
    <w:p w14:paraId="4E16C9D1"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5B493D80" w14:textId="77777777" w:rsidR="00C511DC" w:rsidRDefault="00C511DC" w:rsidP="00C511DC">
      <w:pPr>
        <w:spacing w:after="0" w:line="240" w:lineRule="auto"/>
        <w:rPr>
          <w:rFonts w:eastAsia="Times New Roman" w:cs="Calibri"/>
          <w:lang w:eastAsia="ar-SA"/>
        </w:rPr>
      </w:pPr>
    </w:p>
    <w:p w14:paraId="23C94AE4"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7C4ADC2D" w14:textId="77777777" w:rsidR="00C511DC" w:rsidRDefault="00C511DC" w:rsidP="00C511DC">
      <w:pPr>
        <w:spacing w:after="0" w:line="240" w:lineRule="auto"/>
        <w:rPr>
          <w:rFonts w:eastAsia="Times New Roman" w:cs="Calibri"/>
          <w:lang w:eastAsia="ar-SA"/>
        </w:rPr>
      </w:pPr>
    </w:p>
    <w:p w14:paraId="5EED91E6" w14:textId="77777777" w:rsidR="00C511DC" w:rsidRDefault="00C511DC" w:rsidP="00C511DC">
      <w:pPr>
        <w:spacing w:after="0" w:line="240" w:lineRule="auto"/>
        <w:rPr>
          <w:rFonts w:eastAsia="Times New Roman" w:cs="Calibri"/>
          <w:lang w:eastAsia="ar-SA"/>
        </w:rPr>
      </w:pPr>
      <w:r w:rsidRPr="00673B1E">
        <w:rPr>
          <w:rFonts w:eastAsia="Times New Roman" w:cs="Calibri"/>
          <w:lang w:eastAsia="ar-SA"/>
        </w:rPr>
        <w:t>...................................................................................................................................................................</w:t>
      </w:r>
    </w:p>
    <w:p w14:paraId="5B02FF97" w14:textId="77777777" w:rsidR="00066A22" w:rsidRDefault="00066A22" w:rsidP="00C511DC">
      <w:pPr>
        <w:spacing w:after="0" w:line="240" w:lineRule="auto"/>
        <w:rPr>
          <w:rFonts w:eastAsia="Times New Roman" w:cs="Calibri"/>
          <w:lang w:eastAsia="ar-SA"/>
        </w:rPr>
      </w:pPr>
    </w:p>
    <w:p w14:paraId="1D14384C" w14:textId="77777777" w:rsidR="00E84BE7" w:rsidRDefault="00E84BE7" w:rsidP="00C511DC">
      <w:pPr>
        <w:spacing w:after="0" w:line="240" w:lineRule="auto"/>
        <w:rPr>
          <w:rFonts w:eastAsia="Times New Roman" w:cs="Calibri"/>
          <w:lang w:eastAsia="ar-SA"/>
        </w:rPr>
      </w:pPr>
    </w:p>
    <w:p w14:paraId="2BC0796D" w14:textId="77777777" w:rsidR="00E84BE7" w:rsidRDefault="00E84BE7" w:rsidP="00C511DC">
      <w:pPr>
        <w:spacing w:after="0" w:line="240" w:lineRule="auto"/>
        <w:rPr>
          <w:rFonts w:eastAsia="Times New Roman" w:cs="Calibri"/>
          <w:lang w:eastAsia="ar-SA"/>
        </w:rPr>
      </w:pPr>
    </w:p>
    <w:p w14:paraId="11FF1ED2" w14:textId="77777777" w:rsidR="00E84BE7" w:rsidRDefault="00E84BE7" w:rsidP="00C511DC">
      <w:pPr>
        <w:spacing w:after="0" w:line="240" w:lineRule="auto"/>
        <w:rPr>
          <w:rFonts w:eastAsia="Times New Roman" w:cs="Calibri"/>
          <w:lang w:eastAsia="ar-SA"/>
        </w:rPr>
      </w:pPr>
    </w:p>
    <w:p w14:paraId="034E1810" w14:textId="77777777" w:rsidR="00E84BE7" w:rsidRDefault="00E84BE7" w:rsidP="00C511DC">
      <w:pPr>
        <w:spacing w:after="0" w:line="240" w:lineRule="auto"/>
        <w:rPr>
          <w:rFonts w:eastAsia="Times New Roman" w:cs="Calibri"/>
          <w:lang w:eastAsia="ar-SA"/>
        </w:rPr>
      </w:pPr>
    </w:p>
    <w:p w14:paraId="65FDD302" w14:textId="77777777" w:rsidR="00066A22" w:rsidRDefault="00066A22" w:rsidP="00C511DC">
      <w:pPr>
        <w:spacing w:after="0" w:line="240" w:lineRule="auto"/>
        <w:rPr>
          <w:rFonts w:eastAsia="Times New Roman" w:cs="Calibri"/>
          <w:lang w:eastAsia="ar-SA"/>
        </w:rPr>
      </w:pPr>
    </w:p>
    <w:p w14:paraId="5594F295" w14:textId="77777777" w:rsidR="00066A22" w:rsidRDefault="00066A22" w:rsidP="00C511DC">
      <w:pPr>
        <w:spacing w:after="0" w:line="240" w:lineRule="auto"/>
        <w:rPr>
          <w:rFonts w:eastAsia="Times New Roman" w:cs="Calibri"/>
          <w:lang w:eastAsia="ar-SA"/>
        </w:rPr>
      </w:pPr>
    </w:p>
    <w:tbl>
      <w:tblPr>
        <w:tblW w:w="9708" w:type="dxa"/>
        <w:tblInd w:w="-68" w:type="dxa"/>
        <w:tblLayout w:type="fixed"/>
        <w:tblCellMar>
          <w:left w:w="70" w:type="dxa"/>
          <w:right w:w="70" w:type="dxa"/>
        </w:tblCellMar>
        <w:tblLook w:val="0000" w:firstRow="0" w:lastRow="0" w:firstColumn="0" w:lastColumn="0" w:noHBand="0" w:noVBand="0"/>
      </w:tblPr>
      <w:tblGrid>
        <w:gridCol w:w="1730"/>
        <w:gridCol w:w="2698"/>
        <w:gridCol w:w="2700"/>
        <w:gridCol w:w="2580"/>
      </w:tblGrid>
      <w:tr w:rsidR="00C511DC" w:rsidRPr="00673B1E" w14:paraId="3E36E8BB" w14:textId="77777777" w:rsidTr="00532D7E">
        <w:tc>
          <w:tcPr>
            <w:tcW w:w="1730" w:type="dxa"/>
            <w:tcBorders>
              <w:bottom w:val="single" w:sz="4" w:space="0" w:color="000000"/>
            </w:tcBorders>
            <w:vAlign w:val="center"/>
          </w:tcPr>
          <w:p w14:paraId="4E2B1C77" w14:textId="77777777" w:rsidR="00C511DC" w:rsidRPr="00673B1E" w:rsidRDefault="00C511DC" w:rsidP="00532D7E">
            <w:pPr>
              <w:rPr>
                <w:b/>
                <w:lang w:eastAsia="ar-SA"/>
              </w:rPr>
            </w:pPr>
            <w:r w:rsidRPr="00673B1E">
              <w:rPr>
                <w:b/>
                <w:lang w:eastAsia="ar-SA"/>
              </w:rPr>
              <w:lastRenderedPageBreak/>
              <w:br w:type="page"/>
            </w:r>
          </w:p>
          <w:p w14:paraId="66EFCF01" w14:textId="77777777" w:rsidR="00C511DC" w:rsidRPr="00673B1E" w:rsidRDefault="00C511DC" w:rsidP="00532D7E">
            <w:pPr>
              <w:rPr>
                <w:b/>
                <w:lang w:eastAsia="ar-SA"/>
              </w:rPr>
            </w:pPr>
          </w:p>
        </w:tc>
        <w:tc>
          <w:tcPr>
            <w:tcW w:w="2698" w:type="dxa"/>
            <w:tcBorders>
              <w:top w:val="single" w:sz="4" w:space="0" w:color="000000"/>
              <w:left w:val="single" w:sz="4" w:space="0" w:color="000000"/>
              <w:bottom w:val="single" w:sz="4" w:space="0" w:color="000000"/>
            </w:tcBorders>
            <w:vAlign w:val="center"/>
          </w:tcPr>
          <w:p w14:paraId="18E54809" w14:textId="77777777" w:rsidR="00C511DC" w:rsidRPr="00673B1E" w:rsidRDefault="00C511DC" w:rsidP="00532D7E">
            <w:pPr>
              <w:rPr>
                <w:b/>
                <w:lang w:eastAsia="ar-SA"/>
              </w:rPr>
            </w:pPr>
            <w:r w:rsidRPr="00673B1E">
              <w:rPr>
                <w:b/>
                <w:lang w:eastAsia="ar-SA"/>
              </w:rPr>
              <w:t xml:space="preserve">Points forts </w:t>
            </w:r>
            <w:r w:rsidRPr="00673B1E">
              <w:rPr>
                <w:lang w:eastAsia="ar-SA"/>
              </w:rPr>
              <w:t>(décrire)</w:t>
            </w:r>
          </w:p>
        </w:tc>
        <w:tc>
          <w:tcPr>
            <w:tcW w:w="2700" w:type="dxa"/>
            <w:tcBorders>
              <w:top w:val="single" w:sz="4" w:space="0" w:color="000000"/>
              <w:left w:val="single" w:sz="4" w:space="0" w:color="000000"/>
              <w:bottom w:val="single" w:sz="4" w:space="0" w:color="000000"/>
            </w:tcBorders>
            <w:vAlign w:val="center"/>
          </w:tcPr>
          <w:p w14:paraId="2F093F9C" w14:textId="77777777" w:rsidR="00C511DC" w:rsidRPr="00673B1E" w:rsidRDefault="00C511DC" w:rsidP="00532D7E">
            <w:pPr>
              <w:rPr>
                <w:b/>
                <w:lang w:eastAsia="ar-SA"/>
              </w:rPr>
            </w:pPr>
            <w:r w:rsidRPr="00673B1E">
              <w:rPr>
                <w:b/>
                <w:lang w:eastAsia="ar-SA"/>
              </w:rPr>
              <w:t xml:space="preserve">Points faibles </w:t>
            </w:r>
            <w:r w:rsidRPr="00673B1E">
              <w:rPr>
                <w:lang w:eastAsia="ar-SA"/>
              </w:rPr>
              <w:t>(décrire)</w:t>
            </w:r>
          </w:p>
        </w:tc>
        <w:tc>
          <w:tcPr>
            <w:tcW w:w="2580" w:type="dxa"/>
            <w:tcBorders>
              <w:top w:val="single" w:sz="4" w:space="0" w:color="000000"/>
              <w:left w:val="single" w:sz="4" w:space="0" w:color="000000"/>
              <w:bottom w:val="single" w:sz="4" w:space="0" w:color="000000"/>
              <w:right w:val="single" w:sz="4" w:space="0" w:color="000000"/>
            </w:tcBorders>
          </w:tcPr>
          <w:p w14:paraId="10DA224F" w14:textId="77777777" w:rsidR="00C511DC" w:rsidRPr="00673B1E" w:rsidRDefault="00C511DC" w:rsidP="00532D7E">
            <w:pPr>
              <w:rPr>
                <w:b/>
                <w:lang w:eastAsia="ar-SA"/>
              </w:rPr>
            </w:pPr>
            <w:r w:rsidRPr="00673B1E">
              <w:rPr>
                <w:b/>
                <w:lang w:eastAsia="ar-SA"/>
              </w:rPr>
              <w:t xml:space="preserve">Actions correctives </w:t>
            </w:r>
          </w:p>
          <w:p w14:paraId="1B62F3FD" w14:textId="77777777" w:rsidR="00C511DC" w:rsidRPr="00673B1E" w:rsidRDefault="00C511DC" w:rsidP="00532D7E">
            <w:pPr>
              <w:rPr>
                <w:b/>
                <w:lang w:eastAsia="ar-SA"/>
              </w:rPr>
            </w:pPr>
            <w:r w:rsidRPr="00673B1E">
              <w:rPr>
                <w:lang w:eastAsia="ar-SA"/>
              </w:rPr>
              <w:t>(prévues ou à prévoir)</w:t>
            </w:r>
          </w:p>
        </w:tc>
      </w:tr>
      <w:tr w:rsidR="00C511DC" w:rsidRPr="00673B1E" w14:paraId="45D5DE85" w14:textId="77777777" w:rsidTr="00532D7E">
        <w:tc>
          <w:tcPr>
            <w:tcW w:w="1730" w:type="dxa"/>
            <w:tcBorders>
              <w:top w:val="single" w:sz="4" w:space="0" w:color="000000"/>
              <w:left w:val="single" w:sz="4" w:space="0" w:color="000000"/>
              <w:bottom w:val="single" w:sz="4" w:space="0" w:color="000000"/>
            </w:tcBorders>
            <w:vAlign w:val="center"/>
          </w:tcPr>
          <w:p w14:paraId="5B8B3422" w14:textId="77777777" w:rsidR="00C511DC" w:rsidRPr="00673B1E" w:rsidRDefault="00C511DC" w:rsidP="00532D7E">
            <w:pPr>
              <w:rPr>
                <w:b/>
                <w:lang w:eastAsia="ar-SA"/>
              </w:rPr>
            </w:pPr>
          </w:p>
          <w:p w14:paraId="065BF344" w14:textId="77777777" w:rsidR="00C511DC" w:rsidRPr="00673B1E" w:rsidRDefault="00C511DC" w:rsidP="00532D7E">
            <w:pPr>
              <w:rPr>
                <w:b/>
                <w:lang w:eastAsia="ar-SA"/>
              </w:rPr>
            </w:pPr>
            <w:r w:rsidRPr="00673B1E">
              <w:rPr>
                <w:b/>
                <w:lang w:eastAsia="ar-SA"/>
              </w:rPr>
              <w:t>Le projet</w:t>
            </w:r>
          </w:p>
          <w:p w14:paraId="1090354C" w14:textId="77777777" w:rsidR="00C511DC" w:rsidRPr="00673B1E" w:rsidRDefault="00C511DC" w:rsidP="00532D7E">
            <w:pPr>
              <w:rPr>
                <w:b/>
                <w:lang w:eastAsia="ar-SA"/>
              </w:rPr>
            </w:pPr>
          </w:p>
        </w:tc>
        <w:tc>
          <w:tcPr>
            <w:tcW w:w="2698" w:type="dxa"/>
            <w:tcBorders>
              <w:top w:val="single" w:sz="4" w:space="0" w:color="000000"/>
              <w:left w:val="single" w:sz="4" w:space="0" w:color="000000"/>
              <w:bottom w:val="single" w:sz="4" w:space="0" w:color="000000"/>
            </w:tcBorders>
          </w:tcPr>
          <w:p w14:paraId="075963ED" w14:textId="77777777" w:rsidR="00C511DC" w:rsidRPr="00673B1E" w:rsidRDefault="00C511DC" w:rsidP="00532D7E">
            <w:pPr>
              <w:rPr>
                <w:lang w:eastAsia="ar-SA"/>
              </w:rPr>
            </w:pPr>
          </w:p>
          <w:p w14:paraId="0B5B413C" w14:textId="77777777" w:rsidR="00C511DC" w:rsidRPr="00673B1E" w:rsidRDefault="00C511DC" w:rsidP="00532D7E">
            <w:pPr>
              <w:rPr>
                <w:lang w:eastAsia="ar-SA"/>
              </w:rPr>
            </w:pPr>
          </w:p>
          <w:p w14:paraId="46E24EDF" w14:textId="77777777" w:rsidR="00C511DC" w:rsidRPr="00673B1E" w:rsidRDefault="00C511DC" w:rsidP="00532D7E">
            <w:pPr>
              <w:rPr>
                <w:lang w:eastAsia="ar-SA"/>
              </w:rPr>
            </w:pPr>
          </w:p>
          <w:p w14:paraId="72F8A410" w14:textId="77777777" w:rsidR="00C511DC" w:rsidRPr="00673B1E" w:rsidRDefault="00C511DC" w:rsidP="00532D7E">
            <w:pPr>
              <w:rPr>
                <w:lang w:eastAsia="ar-SA"/>
              </w:rPr>
            </w:pPr>
          </w:p>
          <w:p w14:paraId="47BAFEF6" w14:textId="77777777" w:rsidR="00C511DC" w:rsidRPr="00673B1E" w:rsidRDefault="00C511DC" w:rsidP="00532D7E">
            <w:pPr>
              <w:rPr>
                <w:lang w:eastAsia="ar-SA"/>
              </w:rPr>
            </w:pPr>
          </w:p>
          <w:p w14:paraId="6BD3F4A9" w14:textId="77777777" w:rsidR="00C511DC" w:rsidRPr="00673B1E" w:rsidRDefault="00C511DC" w:rsidP="00532D7E">
            <w:pPr>
              <w:rPr>
                <w:lang w:eastAsia="ar-SA"/>
              </w:rPr>
            </w:pPr>
          </w:p>
        </w:tc>
        <w:tc>
          <w:tcPr>
            <w:tcW w:w="2700" w:type="dxa"/>
            <w:tcBorders>
              <w:top w:val="single" w:sz="4" w:space="0" w:color="000000"/>
              <w:left w:val="single" w:sz="4" w:space="0" w:color="000000"/>
              <w:bottom w:val="single" w:sz="4" w:space="0" w:color="000000"/>
            </w:tcBorders>
          </w:tcPr>
          <w:p w14:paraId="3D5DFAAB" w14:textId="77777777" w:rsidR="00C511DC" w:rsidRPr="00673B1E" w:rsidRDefault="00C511DC" w:rsidP="00532D7E">
            <w:pPr>
              <w:rPr>
                <w:lang w:eastAsia="ar-SA"/>
              </w:rPr>
            </w:pPr>
          </w:p>
        </w:tc>
        <w:tc>
          <w:tcPr>
            <w:tcW w:w="2580" w:type="dxa"/>
            <w:tcBorders>
              <w:top w:val="single" w:sz="4" w:space="0" w:color="000000"/>
              <w:left w:val="single" w:sz="4" w:space="0" w:color="000000"/>
              <w:bottom w:val="single" w:sz="4" w:space="0" w:color="000000"/>
              <w:right w:val="single" w:sz="4" w:space="0" w:color="000000"/>
            </w:tcBorders>
          </w:tcPr>
          <w:p w14:paraId="596654F3" w14:textId="77777777" w:rsidR="00C511DC" w:rsidRPr="00673B1E" w:rsidRDefault="00C511DC" w:rsidP="00532D7E">
            <w:pPr>
              <w:rPr>
                <w:lang w:eastAsia="ar-SA"/>
              </w:rPr>
            </w:pPr>
          </w:p>
        </w:tc>
      </w:tr>
    </w:tbl>
    <w:p w14:paraId="38C671E7" w14:textId="77777777" w:rsidR="00C511DC" w:rsidRPr="00673B1E" w:rsidRDefault="00C511DC" w:rsidP="00C511DC"/>
    <w:p w14:paraId="300C7FBD" w14:textId="77777777" w:rsidR="00C511DC" w:rsidRPr="007954CD" w:rsidRDefault="00C511DC" w:rsidP="00C511DC">
      <w:pPr>
        <w:rPr>
          <w:rFonts w:ascii="Calibri" w:eastAsia="Times New Roman" w:hAnsi="Calibri" w:cs="Times New Roman"/>
          <w:b/>
          <w:color w:val="000000"/>
          <w:sz w:val="28"/>
          <w:szCs w:val="28"/>
          <w:lang w:val="x-none" w:eastAsia="ar-SA"/>
        </w:rPr>
      </w:pPr>
      <w:bookmarkStart w:id="4" w:name="_Toc340574027"/>
      <w:r w:rsidRPr="007954CD">
        <w:rPr>
          <w:rFonts w:ascii="Calibri" w:eastAsia="Times New Roman" w:hAnsi="Calibri" w:cs="Times New Roman"/>
          <w:b/>
          <w:color w:val="000000"/>
          <w:sz w:val="28"/>
          <w:szCs w:val="28"/>
          <w:lang w:val="x-none" w:eastAsia="ar-SA"/>
        </w:rPr>
        <w:t>Le financement</w:t>
      </w:r>
      <w:bookmarkEnd w:id="4"/>
    </w:p>
    <w:p w14:paraId="6A8D40D0" w14:textId="77777777" w:rsidR="00C511DC" w:rsidRPr="00605D1A" w:rsidRDefault="00605D1A" w:rsidP="00605D1A">
      <w:pPr>
        <w:pStyle w:val="Paragraphedeliste"/>
        <w:numPr>
          <w:ilvl w:val="0"/>
          <w:numId w:val="4"/>
        </w:numPr>
        <w:rPr>
          <w:rFonts w:cs="Times New Roman"/>
          <w:b/>
          <w:bCs/>
          <w:color w:val="0070C0"/>
          <w:lang w:eastAsia="ar-SA"/>
        </w:rPr>
      </w:pPr>
      <w:r w:rsidRPr="00605D1A">
        <w:rPr>
          <w:rFonts w:cs="Times New Roman"/>
          <w:b/>
          <w:bCs/>
          <w:color w:val="0070C0"/>
          <w:lang w:eastAsia="ar-SA"/>
        </w:rPr>
        <w:t>Évaluation</w:t>
      </w:r>
      <w:r w:rsidR="00C511DC" w:rsidRPr="00605D1A">
        <w:rPr>
          <w:rFonts w:cs="Times New Roman"/>
          <w:b/>
          <w:bCs/>
          <w:color w:val="0070C0"/>
          <w:lang w:eastAsia="ar-SA"/>
        </w:rPr>
        <w:t xml:space="preserve"> des principaux besoins et ressources</w:t>
      </w:r>
    </w:p>
    <w:tbl>
      <w:tblPr>
        <w:tblStyle w:val="Grilledutableau"/>
        <w:tblW w:w="0" w:type="auto"/>
        <w:tblLook w:val="04A0" w:firstRow="1" w:lastRow="0" w:firstColumn="1" w:lastColumn="0" w:noHBand="0" w:noVBand="1"/>
      </w:tblPr>
      <w:tblGrid>
        <w:gridCol w:w="3020"/>
        <w:gridCol w:w="3021"/>
      </w:tblGrid>
      <w:tr w:rsidR="00C511DC" w:rsidRPr="00673B1E" w14:paraId="511E615B" w14:textId="77777777" w:rsidTr="00532D7E">
        <w:tc>
          <w:tcPr>
            <w:tcW w:w="3020" w:type="dxa"/>
          </w:tcPr>
          <w:p w14:paraId="47FC4C85" w14:textId="77777777" w:rsidR="00C511DC" w:rsidRPr="00673B1E" w:rsidRDefault="00C511DC" w:rsidP="00532D7E">
            <w:pPr>
              <w:rPr>
                <w:b/>
              </w:rPr>
            </w:pPr>
            <w:r w:rsidRPr="00673B1E">
              <w:rPr>
                <w:b/>
              </w:rPr>
              <w:t>Matériel à acquérir</w:t>
            </w:r>
          </w:p>
        </w:tc>
        <w:tc>
          <w:tcPr>
            <w:tcW w:w="3021" w:type="dxa"/>
          </w:tcPr>
          <w:p w14:paraId="351065CE" w14:textId="77777777" w:rsidR="00C511DC" w:rsidRPr="00673B1E" w:rsidRDefault="00C511DC" w:rsidP="00532D7E">
            <w:pPr>
              <w:rPr>
                <w:b/>
              </w:rPr>
            </w:pPr>
            <w:r w:rsidRPr="00673B1E">
              <w:rPr>
                <w:b/>
              </w:rPr>
              <w:t>Montant évalué</w:t>
            </w:r>
          </w:p>
        </w:tc>
      </w:tr>
      <w:tr w:rsidR="00C511DC" w:rsidRPr="00673B1E" w14:paraId="7B0FCDF9" w14:textId="77777777" w:rsidTr="00532D7E">
        <w:tc>
          <w:tcPr>
            <w:tcW w:w="3020" w:type="dxa"/>
          </w:tcPr>
          <w:p w14:paraId="1589D1E1" w14:textId="77777777" w:rsidR="00C511DC" w:rsidRDefault="00C511DC" w:rsidP="00532D7E">
            <w:pPr>
              <w:rPr>
                <w:b/>
              </w:rPr>
            </w:pPr>
          </w:p>
          <w:p w14:paraId="634554D7" w14:textId="77777777" w:rsidR="00C511DC" w:rsidRPr="00673B1E" w:rsidRDefault="00C511DC" w:rsidP="00532D7E">
            <w:pPr>
              <w:rPr>
                <w:b/>
              </w:rPr>
            </w:pPr>
          </w:p>
        </w:tc>
        <w:tc>
          <w:tcPr>
            <w:tcW w:w="3021" w:type="dxa"/>
          </w:tcPr>
          <w:p w14:paraId="75D4AD78" w14:textId="77777777" w:rsidR="00C511DC" w:rsidRPr="00673B1E" w:rsidRDefault="00C511DC" w:rsidP="00532D7E">
            <w:pPr>
              <w:rPr>
                <w:b/>
              </w:rPr>
            </w:pPr>
          </w:p>
        </w:tc>
      </w:tr>
      <w:tr w:rsidR="00C511DC" w:rsidRPr="00673B1E" w14:paraId="2978F88F" w14:textId="77777777" w:rsidTr="00532D7E">
        <w:tc>
          <w:tcPr>
            <w:tcW w:w="3020" w:type="dxa"/>
          </w:tcPr>
          <w:p w14:paraId="285DD38D" w14:textId="77777777" w:rsidR="00C511DC" w:rsidRDefault="00C511DC" w:rsidP="00532D7E">
            <w:pPr>
              <w:rPr>
                <w:b/>
              </w:rPr>
            </w:pPr>
          </w:p>
          <w:p w14:paraId="32899912" w14:textId="77777777" w:rsidR="00C511DC" w:rsidRPr="00673B1E" w:rsidRDefault="00C511DC" w:rsidP="00532D7E">
            <w:pPr>
              <w:rPr>
                <w:b/>
              </w:rPr>
            </w:pPr>
          </w:p>
        </w:tc>
        <w:tc>
          <w:tcPr>
            <w:tcW w:w="3021" w:type="dxa"/>
          </w:tcPr>
          <w:p w14:paraId="63C22100" w14:textId="77777777" w:rsidR="00C511DC" w:rsidRPr="00673B1E" w:rsidRDefault="00C511DC" w:rsidP="00532D7E">
            <w:pPr>
              <w:rPr>
                <w:b/>
              </w:rPr>
            </w:pPr>
          </w:p>
        </w:tc>
      </w:tr>
      <w:tr w:rsidR="00C511DC" w:rsidRPr="00673B1E" w14:paraId="2F86C96D" w14:textId="77777777" w:rsidTr="00532D7E">
        <w:tc>
          <w:tcPr>
            <w:tcW w:w="3020" w:type="dxa"/>
          </w:tcPr>
          <w:p w14:paraId="20E44D95" w14:textId="77777777" w:rsidR="00C511DC" w:rsidRDefault="00C511DC" w:rsidP="00532D7E">
            <w:pPr>
              <w:rPr>
                <w:b/>
              </w:rPr>
            </w:pPr>
          </w:p>
          <w:p w14:paraId="7181197A" w14:textId="77777777" w:rsidR="00C511DC" w:rsidRPr="00673B1E" w:rsidRDefault="00C511DC" w:rsidP="00532D7E">
            <w:pPr>
              <w:rPr>
                <w:b/>
              </w:rPr>
            </w:pPr>
          </w:p>
        </w:tc>
        <w:tc>
          <w:tcPr>
            <w:tcW w:w="3021" w:type="dxa"/>
          </w:tcPr>
          <w:p w14:paraId="00BB610C" w14:textId="77777777" w:rsidR="00C511DC" w:rsidRPr="00673B1E" w:rsidRDefault="00C511DC" w:rsidP="00532D7E">
            <w:pPr>
              <w:rPr>
                <w:b/>
              </w:rPr>
            </w:pPr>
          </w:p>
        </w:tc>
      </w:tr>
      <w:tr w:rsidR="00C511DC" w:rsidRPr="00673B1E" w14:paraId="31D5D78E" w14:textId="77777777" w:rsidTr="00532D7E">
        <w:tc>
          <w:tcPr>
            <w:tcW w:w="3020" w:type="dxa"/>
          </w:tcPr>
          <w:p w14:paraId="60EA19B0" w14:textId="77777777" w:rsidR="00C511DC" w:rsidRDefault="00C511DC" w:rsidP="00532D7E">
            <w:pPr>
              <w:rPr>
                <w:b/>
              </w:rPr>
            </w:pPr>
          </w:p>
          <w:p w14:paraId="0FE85809" w14:textId="77777777" w:rsidR="00C511DC" w:rsidRPr="00673B1E" w:rsidRDefault="00C511DC" w:rsidP="00532D7E">
            <w:pPr>
              <w:rPr>
                <w:b/>
              </w:rPr>
            </w:pPr>
          </w:p>
        </w:tc>
        <w:tc>
          <w:tcPr>
            <w:tcW w:w="3021" w:type="dxa"/>
          </w:tcPr>
          <w:p w14:paraId="5F85FA07" w14:textId="77777777" w:rsidR="00C511DC" w:rsidRPr="00673B1E" w:rsidRDefault="00C511DC" w:rsidP="00532D7E">
            <w:pPr>
              <w:rPr>
                <w:b/>
              </w:rPr>
            </w:pPr>
          </w:p>
        </w:tc>
      </w:tr>
      <w:tr w:rsidR="00C511DC" w:rsidRPr="00673B1E" w14:paraId="7FA01E26" w14:textId="77777777" w:rsidTr="00532D7E">
        <w:tc>
          <w:tcPr>
            <w:tcW w:w="3020" w:type="dxa"/>
          </w:tcPr>
          <w:p w14:paraId="73BB2379" w14:textId="77777777" w:rsidR="00C511DC" w:rsidRDefault="00C511DC" w:rsidP="00532D7E">
            <w:pPr>
              <w:rPr>
                <w:b/>
              </w:rPr>
            </w:pPr>
          </w:p>
          <w:p w14:paraId="6D4CBE55" w14:textId="77777777" w:rsidR="00C511DC" w:rsidRPr="00673B1E" w:rsidRDefault="00C511DC" w:rsidP="00532D7E">
            <w:pPr>
              <w:rPr>
                <w:b/>
              </w:rPr>
            </w:pPr>
          </w:p>
        </w:tc>
        <w:tc>
          <w:tcPr>
            <w:tcW w:w="3021" w:type="dxa"/>
          </w:tcPr>
          <w:p w14:paraId="342EB9F1" w14:textId="77777777" w:rsidR="00C511DC" w:rsidRPr="00673B1E" w:rsidRDefault="00C511DC" w:rsidP="00532D7E">
            <w:pPr>
              <w:rPr>
                <w:b/>
              </w:rPr>
            </w:pPr>
          </w:p>
        </w:tc>
      </w:tr>
      <w:tr w:rsidR="00C511DC" w:rsidRPr="00673B1E" w14:paraId="7714F03A" w14:textId="77777777" w:rsidTr="00532D7E">
        <w:tc>
          <w:tcPr>
            <w:tcW w:w="3020" w:type="dxa"/>
          </w:tcPr>
          <w:p w14:paraId="3CB1A293" w14:textId="77777777" w:rsidR="00C511DC" w:rsidRDefault="00C511DC" w:rsidP="00532D7E">
            <w:pPr>
              <w:rPr>
                <w:b/>
              </w:rPr>
            </w:pPr>
          </w:p>
          <w:p w14:paraId="05B6A42B" w14:textId="77777777" w:rsidR="00C511DC" w:rsidRPr="00673B1E" w:rsidRDefault="00C511DC" w:rsidP="00532D7E">
            <w:pPr>
              <w:rPr>
                <w:b/>
              </w:rPr>
            </w:pPr>
          </w:p>
        </w:tc>
        <w:tc>
          <w:tcPr>
            <w:tcW w:w="3021" w:type="dxa"/>
          </w:tcPr>
          <w:p w14:paraId="4AC4B307" w14:textId="77777777" w:rsidR="00C511DC" w:rsidRPr="00673B1E" w:rsidRDefault="00C511DC" w:rsidP="00532D7E">
            <w:pPr>
              <w:rPr>
                <w:b/>
              </w:rPr>
            </w:pPr>
          </w:p>
        </w:tc>
      </w:tr>
      <w:tr w:rsidR="00C511DC" w:rsidRPr="00673B1E" w14:paraId="4D0F6199" w14:textId="77777777" w:rsidTr="00532D7E">
        <w:tc>
          <w:tcPr>
            <w:tcW w:w="3020" w:type="dxa"/>
          </w:tcPr>
          <w:p w14:paraId="7950D55B" w14:textId="77777777" w:rsidR="00C511DC" w:rsidRDefault="00C511DC" w:rsidP="00532D7E">
            <w:pPr>
              <w:rPr>
                <w:b/>
              </w:rPr>
            </w:pPr>
          </w:p>
          <w:p w14:paraId="2D1600AA" w14:textId="77777777" w:rsidR="00C511DC" w:rsidRPr="00673B1E" w:rsidRDefault="00C511DC" w:rsidP="00532D7E">
            <w:pPr>
              <w:rPr>
                <w:b/>
              </w:rPr>
            </w:pPr>
          </w:p>
        </w:tc>
        <w:tc>
          <w:tcPr>
            <w:tcW w:w="3021" w:type="dxa"/>
          </w:tcPr>
          <w:p w14:paraId="4024564B" w14:textId="77777777" w:rsidR="00C511DC" w:rsidRPr="00673B1E" w:rsidRDefault="00C511DC" w:rsidP="00532D7E">
            <w:pPr>
              <w:rPr>
                <w:b/>
              </w:rPr>
            </w:pPr>
          </w:p>
        </w:tc>
      </w:tr>
    </w:tbl>
    <w:p w14:paraId="62200911" w14:textId="77777777" w:rsidR="00C511DC" w:rsidRPr="00673B1E" w:rsidRDefault="00C511DC" w:rsidP="00C511DC">
      <w:pPr>
        <w:rPr>
          <w:b/>
          <w:lang w:eastAsia="ar-SA"/>
        </w:rPr>
      </w:pPr>
      <w:r w:rsidRPr="00673B1E">
        <w:rPr>
          <w:b/>
          <w:lang w:eastAsia="ar-SA"/>
        </w:rPr>
        <w:t>Ressources de départ :</w:t>
      </w:r>
    </w:p>
    <w:p w14:paraId="0208ACE4" w14:textId="77777777" w:rsidR="00C511DC" w:rsidRPr="00673B1E" w:rsidRDefault="00C511DC" w:rsidP="00C511DC">
      <w:pPr>
        <w:rPr>
          <w:lang w:eastAsia="ar-SA"/>
        </w:rPr>
      </w:pPr>
      <w:r w:rsidRPr="00673B1E">
        <w:rPr>
          <w:lang w:eastAsia="ar-SA"/>
        </w:rPr>
        <w:t>Apport personnel :</w:t>
      </w:r>
      <w:r w:rsidR="00605D1A">
        <w:rPr>
          <w:lang w:eastAsia="ar-SA"/>
        </w:rPr>
        <w:t xml:space="preserve"> …… </w:t>
      </w:r>
    </w:p>
    <w:p w14:paraId="21DD66E5" w14:textId="77777777" w:rsidR="00C511DC" w:rsidRPr="00673B1E" w:rsidRDefault="00C511DC" w:rsidP="00C511DC">
      <w:pPr>
        <w:rPr>
          <w:lang w:eastAsia="ar-SA"/>
        </w:rPr>
      </w:pPr>
      <w:r w:rsidRPr="00673B1E">
        <w:rPr>
          <w:lang w:eastAsia="ar-SA"/>
        </w:rPr>
        <w:t>Prêt familial : ……</w:t>
      </w:r>
    </w:p>
    <w:p w14:paraId="45C11E49" w14:textId="77777777" w:rsidR="00C511DC" w:rsidRPr="00673B1E" w:rsidRDefault="00C511DC" w:rsidP="00C511DC">
      <w:pPr>
        <w:rPr>
          <w:lang w:eastAsia="ar-SA"/>
        </w:rPr>
      </w:pPr>
      <w:r w:rsidRPr="00673B1E">
        <w:rPr>
          <w:lang w:eastAsia="ar-SA"/>
        </w:rPr>
        <w:t>Autre, précisez :</w:t>
      </w:r>
      <w:r w:rsidR="00605D1A">
        <w:rPr>
          <w:lang w:eastAsia="ar-SA"/>
        </w:rPr>
        <w:t xml:space="preserve"> …… </w:t>
      </w:r>
    </w:p>
    <w:p w14:paraId="1CB39EC1" w14:textId="77777777" w:rsidR="00C511DC" w:rsidRDefault="00605D1A" w:rsidP="00C511DC">
      <w:pPr>
        <w:rPr>
          <w:b/>
          <w:lang w:eastAsia="ar-SA"/>
        </w:rPr>
      </w:pPr>
      <w:r w:rsidRPr="00673B1E">
        <w:rPr>
          <w:b/>
          <w:lang w:eastAsia="ar-SA"/>
        </w:rPr>
        <w:t>Évaluation</w:t>
      </w:r>
      <w:r w:rsidR="00C511DC" w:rsidRPr="00673B1E">
        <w:rPr>
          <w:b/>
          <w:lang w:eastAsia="ar-SA"/>
        </w:rPr>
        <w:t xml:space="preserve"> </w:t>
      </w:r>
      <w:r>
        <w:rPr>
          <w:b/>
          <w:lang w:eastAsia="ar-SA"/>
        </w:rPr>
        <w:t xml:space="preserve">du </w:t>
      </w:r>
      <w:r w:rsidR="00C511DC" w:rsidRPr="00673B1E">
        <w:rPr>
          <w:b/>
          <w:lang w:eastAsia="ar-SA"/>
        </w:rPr>
        <w:t>chiffre d’affaires :</w:t>
      </w:r>
    </w:p>
    <w:p w14:paraId="31DE097D" w14:textId="77777777" w:rsidR="00C511DC" w:rsidRPr="00673B1E" w:rsidRDefault="00C511DC" w:rsidP="00C511DC">
      <w:pPr>
        <w:rPr>
          <w:lang w:eastAsia="ar-SA"/>
        </w:rPr>
      </w:pPr>
      <w:r w:rsidRPr="00673B1E">
        <w:rPr>
          <w:lang w:eastAsia="ar-SA"/>
        </w:rPr>
        <w:t xml:space="preserve">Panier moyen : </w:t>
      </w:r>
      <w:r w:rsidR="00605D1A">
        <w:rPr>
          <w:lang w:eastAsia="ar-SA"/>
        </w:rPr>
        <w:t xml:space="preserve">…… </w:t>
      </w:r>
      <w:r w:rsidRPr="00673B1E">
        <w:rPr>
          <w:lang w:eastAsia="ar-SA"/>
        </w:rPr>
        <w:t>par client</w:t>
      </w:r>
    </w:p>
    <w:p w14:paraId="2E1EBCCE" w14:textId="77777777" w:rsidR="00C511DC" w:rsidRPr="00673B1E" w:rsidRDefault="00C511DC" w:rsidP="00C511DC">
      <w:pPr>
        <w:rPr>
          <w:lang w:eastAsia="ar-SA"/>
        </w:rPr>
      </w:pPr>
      <w:r w:rsidRPr="00673B1E">
        <w:rPr>
          <w:lang w:eastAsia="ar-SA"/>
        </w:rPr>
        <w:t>Nombre de clients envisagés par jour : ……</w:t>
      </w:r>
    </w:p>
    <w:p w14:paraId="6C3DEDBF" w14:textId="77777777" w:rsidR="00605D1A" w:rsidRDefault="00C511DC" w:rsidP="00605D1A">
      <w:pPr>
        <w:rPr>
          <w:lang w:eastAsia="ar-SA"/>
        </w:rPr>
      </w:pPr>
      <w:r w:rsidRPr="00673B1E">
        <w:rPr>
          <w:lang w:eastAsia="ar-SA"/>
        </w:rPr>
        <w:t>Chiffre d’affaires mensuel envisagé : …….</w:t>
      </w:r>
      <w:bookmarkStart w:id="5" w:name="_Toc326764967"/>
      <w:bookmarkStart w:id="6" w:name="_Toc340574028"/>
    </w:p>
    <w:p w14:paraId="1ED69A18" w14:textId="77777777" w:rsidR="00066A22" w:rsidRDefault="00066A22" w:rsidP="00605D1A">
      <w:pPr>
        <w:rPr>
          <w:lang w:eastAsia="ar-SA"/>
        </w:rPr>
      </w:pPr>
    </w:p>
    <w:p w14:paraId="29E25F2A" w14:textId="77777777" w:rsidR="00066A22" w:rsidRDefault="00066A22" w:rsidP="00605D1A">
      <w:pPr>
        <w:rPr>
          <w:lang w:eastAsia="ar-SA"/>
        </w:rPr>
      </w:pPr>
    </w:p>
    <w:p w14:paraId="474A8E49" w14:textId="77777777" w:rsidR="00C47523" w:rsidRDefault="00C47523" w:rsidP="00605D1A">
      <w:pPr>
        <w:rPr>
          <w:lang w:eastAsia="ar-SA"/>
        </w:rPr>
      </w:pPr>
    </w:p>
    <w:p w14:paraId="72EF0603" w14:textId="77777777" w:rsidR="00C47523" w:rsidRDefault="00C47523" w:rsidP="00605D1A">
      <w:pPr>
        <w:rPr>
          <w:lang w:eastAsia="ar-SA"/>
        </w:rPr>
      </w:pPr>
    </w:p>
    <w:p w14:paraId="6C699CEE" w14:textId="56C68D49" w:rsidR="00C511DC" w:rsidRPr="00443644" w:rsidRDefault="00C511DC" w:rsidP="00605D1A">
      <w:pPr>
        <w:pStyle w:val="Paragraphedeliste"/>
        <w:numPr>
          <w:ilvl w:val="0"/>
          <w:numId w:val="4"/>
        </w:numPr>
        <w:rPr>
          <w:b/>
          <w:color w:val="0070C0"/>
          <w:lang w:eastAsia="ar-SA"/>
        </w:rPr>
      </w:pPr>
      <w:r w:rsidRPr="00443644">
        <w:rPr>
          <w:rFonts w:ascii="Calibri" w:eastAsia="Times New Roman" w:hAnsi="Calibri" w:cs="Times New Roman"/>
          <w:b/>
          <w:bCs/>
          <w:color w:val="0070C0"/>
          <w:sz w:val="24"/>
          <w:szCs w:val="24"/>
          <w:lang w:eastAsia="ar-SA"/>
        </w:rPr>
        <w:lastRenderedPageBreak/>
        <w:t xml:space="preserve">Le plan de financement envisagé </w:t>
      </w:r>
      <w:bookmarkEnd w:id="5"/>
      <w:bookmarkEnd w:id="6"/>
    </w:p>
    <w:tbl>
      <w:tblPr>
        <w:tblpPr w:leftFromText="141" w:rightFromText="141" w:vertAnchor="text" w:horzAnchor="margin" w:tblpY="28"/>
        <w:tblW w:w="10485" w:type="dxa"/>
        <w:tblLayout w:type="fixed"/>
        <w:tblCellMar>
          <w:left w:w="70" w:type="dxa"/>
          <w:right w:w="70" w:type="dxa"/>
        </w:tblCellMar>
        <w:tblLook w:val="0000" w:firstRow="0" w:lastRow="0" w:firstColumn="0" w:lastColumn="0" w:noHBand="0" w:noVBand="0"/>
      </w:tblPr>
      <w:tblGrid>
        <w:gridCol w:w="5032"/>
        <w:gridCol w:w="5453"/>
      </w:tblGrid>
      <w:tr w:rsidR="00C47523" w:rsidRPr="007954CD" w14:paraId="74A66613" w14:textId="77777777" w:rsidTr="00C47523">
        <w:tc>
          <w:tcPr>
            <w:tcW w:w="5032" w:type="dxa"/>
            <w:tcBorders>
              <w:top w:val="single" w:sz="4" w:space="0" w:color="000000"/>
              <w:left w:val="single" w:sz="4" w:space="0" w:color="000000"/>
              <w:bottom w:val="single" w:sz="4" w:space="0" w:color="000000"/>
            </w:tcBorders>
          </w:tcPr>
          <w:p w14:paraId="2AB64C06" w14:textId="77777777" w:rsidR="00C47523" w:rsidRPr="007954CD" w:rsidRDefault="00C47523" w:rsidP="00532D7E">
            <w:pPr>
              <w:suppressAutoHyphens/>
              <w:snapToGrid w:val="0"/>
              <w:spacing w:after="0"/>
              <w:jc w:val="center"/>
              <w:outlineLvl w:val="2"/>
              <w:rPr>
                <w:rFonts w:ascii="Calibri" w:eastAsia="Times New Roman" w:hAnsi="Calibri" w:cs="Calibri"/>
                <w:b/>
                <w:sz w:val="16"/>
                <w:szCs w:val="16"/>
                <w:lang w:eastAsia="ar-SA"/>
              </w:rPr>
            </w:pPr>
          </w:p>
          <w:p w14:paraId="2E8F5BDF" w14:textId="77777777" w:rsidR="00C47523" w:rsidRPr="007954CD" w:rsidRDefault="00C47523" w:rsidP="00532D7E">
            <w:pPr>
              <w:suppressAutoHyphens/>
              <w:snapToGrid w:val="0"/>
              <w:spacing w:after="0"/>
              <w:jc w:val="center"/>
              <w:outlineLvl w:val="2"/>
              <w:rPr>
                <w:rFonts w:ascii="Calibri" w:eastAsia="Times New Roman" w:hAnsi="Calibri" w:cs="Calibri"/>
                <w:sz w:val="20"/>
                <w:szCs w:val="20"/>
                <w:lang w:eastAsia="ar-SA"/>
              </w:rPr>
            </w:pPr>
            <w:r w:rsidRPr="007954CD">
              <w:rPr>
                <w:rFonts w:ascii="Calibri" w:eastAsia="Times New Roman" w:hAnsi="Calibri" w:cs="Calibri"/>
                <w:b/>
                <w:sz w:val="20"/>
                <w:szCs w:val="20"/>
                <w:lang w:eastAsia="ar-SA"/>
              </w:rPr>
              <w:t>Plan de financement</w:t>
            </w:r>
            <w:r w:rsidRPr="007954CD">
              <w:rPr>
                <w:rFonts w:ascii="Calibri" w:eastAsia="Times New Roman" w:hAnsi="Calibri" w:cs="Calibri"/>
                <w:sz w:val="20"/>
                <w:szCs w:val="20"/>
                <w:lang w:eastAsia="ar-SA"/>
              </w:rPr>
              <w:t xml:space="preserve"> (HT et en euros)</w:t>
            </w:r>
          </w:p>
          <w:p w14:paraId="4CC43DBF" w14:textId="77777777" w:rsidR="00C47523" w:rsidRPr="007954CD" w:rsidRDefault="00C47523" w:rsidP="00532D7E">
            <w:pPr>
              <w:suppressAutoHyphens/>
              <w:snapToGrid w:val="0"/>
              <w:spacing w:after="0"/>
              <w:jc w:val="center"/>
              <w:outlineLvl w:val="2"/>
              <w:rPr>
                <w:rFonts w:ascii="Calibri" w:eastAsia="Times New Roman" w:hAnsi="Calibri" w:cs="Calibri"/>
                <w:sz w:val="16"/>
                <w:szCs w:val="16"/>
                <w:lang w:eastAsia="ar-SA"/>
              </w:rPr>
            </w:pPr>
          </w:p>
        </w:tc>
        <w:tc>
          <w:tcPr>
            <w:tcW w:w="5453" w:type="dxa"/>
            <w:tcBorders>
              <w:top w:val="single" w:sz="4" w:space="0" w:color="000000"/>
              <w:left w:val="single" w:sz="4" w:space="0" w:color="000000"/>
              <w:bottom w:val="single" w:sz="4" w:space="0" w:color="000000"/>
            </w:tcBorders>
          </w:tcPr>
          <w:p w14:paraId="1F81AA05" w14:textId="77777777" w:rsidR="00C47523" w:rsidRPr="007954CD" w:rsidRDefault="00C47523" w:rsidP="00532D7E">
            <w:pPr>
              <w:suppressAutoHyphens/>
              <w:snapToGrid w:val="0"/>
              <w:spacing w:after="0"/>
              <w:jc w:val="center"/>
              <w:outlineLvl w:val="2"/>
              <w:rPr>
                <w:rFonts w:ascii="Calibri" w:eastAsia="Times New Roman" w:hAnsi="Calibri" w:cs="Calibri"/>
                <w:b/>
                <w:sz w:val="16"/>
                <w:szCs w:val="16"/>
                <w:lang w:eastAsia="ar-SA"/>
              </w:rPr>
            </w:pPr>
          </w:p>
          <w:p w14:paraId="4C644F4B" w14:textId="2A3D2DBF" w:rsidR="00C47523" w:rsidRPr="007954CD" w:rsidRDefault="00C47523" w:rsidP="00532D7E">
            <w:pPr>
              <w:suppressAutoHyphens/>
              <w:snapToGrid w:val="0"/>
              <w:spacing w:after="0"/>
              <w:jc w:val="center"/>
              <w:outlineLvl w:val="2"/>
              <w:rPr>
                <w:rFonts w:ascii="Calibri" w:eastAsia="Times New Roman" w:hAnsi="Calibri" w:cs="Calibri"/>
                <w:b/>
                <w:sz w:val="20"/>
                <w:szCs w:val="20"/>
                <w:lang w:eastAsia="ar-SA"/>
              </w:rPr>
            </w:pPr>
          </w:p>
        </w:tc>
      </w:tr>
      <w:tr w:rsidR="00C47523" w:rsidRPr="007954CD" w14:paraId="23FF147D" w14:textId="77777777" w:rsidTr="00C47523">
        <w:trPr>
          <w:trHeight w:val="416"/>
        </w:trPr>
        <w:tc>
          <w:tcPr>
            <w:tcW w:w="5032" w:type="dxa"/>
            <w:tcBorders>
              <w:top w:val="single" w:sz="4" w:space="0" w:color="000000"/>
              <w:left w:val="single" w:sz="4" w:space="0" w:color="000000"/>
              <w:bottom w:val="single" w:sz="4" w:space="0" w:color="000000"/>
            </w:tcBorders>
          </w:tcPr>
          <w:p w14:paraId="2EA6E3CF" w14:textId="77777777" w:rsidR="00C47523" w:rsidRPr="007954CD" w:rsidRDefault="00C47523" w:rsidP="00532D7E">
            <w:pPr>
              <w:keepNext/>
              <w:suppressAutoHyphens/>
              <w:snapToGrid w:val="0"/>
              <w:spacing w:after="0"/>
              <w:jc w:val="both"/>
              <w:outlineLvl w:val="8"/>
              <w:rPr>
                <w:rFonts w:ascii="Calibri" w:eastAsia="Times New Roman" w:hAnsi="Calibri" w:cs="Calibri"/>
                <w:b/>
                <w:bCs/>
                <w:sz w:val="20"/>
                <w:szCs w:val="20"/>
                <w:lang w:eastAsia="ar-SA"/>
              </w:rPr>
            </w:pPr>
            <w:r w:rsidRPr="007954CD">
              <w:rPr>
                <w:rFonts w:ascii="Calibri" w:eastAsia="Times New Roman" w:hAnsi="Calibri" w:cs="Calibri"/>
                <w:b/>
                <w:bCs/>
                <w:sz w:val="20"/>
                <w:szCs w:val="20"/>
                <w:lang w:eastAsia="ar-SA"/>
              </w:rPr>
              <w:t>Besoins</w:t>
            </w:r>
          </w:p>
        </w:tc>
        <w:tc>
          <w:tcPr>
            <w:tcW w:w="5453" w:type="dxa"/>
            <w:tcBorders>
              <w:top w:val="single" w:sz="4" w:space="0" w:color="000000"/>
              <w:left w:val="single" w:sz="4" w:space="0" w:color="000000"/>
              <w:bottom w:val="single" w:sz="4" w:space="0" w:color="000000"/>
            </w:tcBorders>
          </w:tcPr>
          <w:p w14:paraId="537E4E3F" w14:textId="77777777" w:rsidR="00C47523" w:rsidRPr="007954CD" w:rsidRDefault="00C47523" w:rsidP="00532D7E">
            <w:pPr>
              <w:suppressAutoHyphens/>
              <w:snapToGrid w:val="0"/>
              <w:spacing w:after="0"/>
              <w:jc w:val="both"/>
              <w:outlineLvl w:val="2"/>
              <w:rPr>
                <w:rFonts w:ascii="Calibri" w:eastAsia="Times New Roman" w:hAnsi="Calibri" w:cs="Calibri"/>
                <w:sz w:val="20"/>
                <w:szCs w:val="20"/>
                <w:lang w:eastAsia="ar-SA"/>
              </w:rPr>
            </w:pPr>
          </w:p>
        </w:tc>
      </w:tr>
      <w:tr w:rsidR="00C47523" w:rsidRPr="007954CD" w14:paraId="0ADB22C0" w14:textId="77777777" w:rsidTr="00C47523">
        <w:trPr>
          <w:trHeight w:val="1542"/>
        </w:trPr>
        <w:tc>
          <w:tcPr>
            <w:tcW w:w="5032" w:type="dxa"/>
            <w:tcBorders>
              <w:top w:val="single" w:sz="4" w:space="0" w:color="000000"/>
              <w:left w:val="single" w:sz="4" w:space="0" w:color="000000"/>
              <w:bottom w:val="single" w:sz="4" w:space="0" w:color="000000"/>
            </w:tcBorders>
          </w:tcPr>
          <w:p w14:paraId="0BC1C5FF" w14:textId="77777777" w:rsidR="00C47523" w:rsidRPr="007954CD" w:rsidRDefault="00C47523" w:rsidP="00532D7E">
            <w:pPr>
              <w:suppressAutoHyphens/>
              <w:snapToGrid w:val="0"/>
              <w:spacing w:after="0"/>
              <w:outlineLvl w:val="2"/>
              <w:rPr>
                <w:rFonts w:ascii="Calibri" w:eastAsia="Times New Roman" w:hAnsi="Calibri" w:cs="Calibri"/>
                <w:b/>
                <w:sz w:val="20"/>
                <w:szCs w:val="20"/>
                <w:lang w:eastAsia="ar-SA"/>
              </w:rPr>
            </w:pPr>
            <w:r w:rsidRPr="007954CD">
              <w:rPr>
                <w:rFonts w:ascii="Calibri" w:eastAsia="Times New Roman" w:hAnsi="Calibri" w:cs="Calibri"/>
                <w:b/>
                <w:sz w:val="20"/>
                <w:szCs w:val="20"/>
                <w:lang w:eastAsia="ar-SA"/>
              </w:rPr>
              <w:t>Immobilisations incorporelles</w:t>
            </w:r>
          </w:p>
          <w:p w14:paraId="23D57F29" w14:textId="77777777" w:rsidR="00C47523" w:rsidRPr="007954CD" w:rsidRDefault="00C47523" w:rsidP="00532D7E">
            <w:pPr>
              <w:suppressAutoHyphens/>
              <w:spacing w:after="0"/>
              <w:ind w:hanging="284"/>
              <w:outlineLvl w:val="2"/>
              <w:rPr>
                <w:rFonts w:ascii="Calibri" w:eastAsia="Times New Roman" w:hAnsi="Calibri" w:cs="Calibri"/>
                <w:sz w:val="20"/>
                <w:szCs w:val="20"/>
                <w:lang w:eastAsia="ar-SA"/>
              </w:rPr>
            </w:pPr>
            <w:r w:rsidRPr="007954CD">
              <w:rPr>
                <w:rFonts w:ascii="Calibri" w:eastAsia="Times New Roman" w:hAnsi="Calibri" w:cs="Calibri"/>
                <w:sz w:val="20"/>
                <w:szCs w:val="20"/>
                <w:lang w:eastAsia="ar-SA"/>
              </w:rPr>
              <w:t>-</w:t>
            </w:r>
            <w:r w:rsidRPr="007954CD">
              <w:rPr>
                <w:rFonts w:ascii="Calibri" w:eastAsia="Times New Roman" w:hAnsi="Calibri" w:cs="Calibri"/>
                <w:sz w:val="20"/>
                <w:szCs w:val="20"/>
                <w:lang w:eastAsia="ar-SA"/>
              </w:rPr>
              <w:tab/>
              <w:t>Fonds de commerce</w:t>
            </w:r>
          </w:p>
          <w:p w14:paraId="507C1239" w14:textId="77777777" w:rsidR="00C47523" w:rsidRPr="007954CD" w:rsidRDefault="00C47523" w:rsidP="00532D7E">
            <w:pPr>
              <w:suppressAutoHyphens/>
              <w:spacing w:after="0"/>
              <w:ind w:hanging="284"/>
              <w:outlineLvl w:val="2"/>
              <w:rPr>
                <w:rFonts w:ascii="Calibri" w:eastAsia="Times New Roman" w:hAnsi="Calibri" w:cs="Calibri"/>
                <w:sz w:val="20"/>
                <w:szCs w:val="20"/>
                <w:lang w:eastAsia="ar-SA"/>
              </w:rPr>
            </w:pPr>
            <w:r w:rsidRPr="007954CD">
              <w:rPr>
                <w:rFonts w:ascii="Calibri" w:eastAsia="Times New Roman" w:hAnsi="Calibri" w:cs="Calibri"/>
                <w:sz w:val="20"/>
                <w:szCs w:val="20"/>
                <w:lang w:eastAsia="ar-SA"/>
              </w:rPr>
              <w:t>-</w:t>
            </w:r>
            <w:r w:rsidRPr="007954CD">
              <w:rPr>
                <w:rFonts w:ascii="Calibri" w:eastAsia="Times New Roman" w:hAnsi="Calibri" w:cs="Calibri"/>
                <w:sz w:val="20"/>
                <w:szCs w:val="20"/>
                <w:lang w:eastAsia="ar-SA"/>
              </w:rPr>
              <w:tab/>
              <w:t>Droit au bail</w:t>
            </w:r>
          </w:p>
          <w:p w14:paraId="42D3F5BD" w14:textId="77777777" w:rsidR="00C47523" w:rsidRPr="007954CD" w:rsidRDefault="00C47523" w:rsidP="00532D7E">
            <w:pPr>
              <w:suppressAutoHyphens/>
              <w:spacing w:after="0"/>
              <w:ind w:hanging="284"/>
              <w:outlineLvl w:val="2"/>
              <w:rPr>
                <w:rFonts w:ascii="Calibri" w:eastAsia="Times New Roman" w:hAnsi="Calibri" w:cs="Calibri"/>
                <w:sz w:val="20"/>
                <w:szCs w:val="20"/>
                <w:lang w:eastAsia="ar-SA"/>
              </w:rPr>
            </w:pPr>
            <w:r w:rsidRPr="007954CD">
              <w:rPr>
                <w:rFonts w:ascii="Calibri" w:eastAsia="Times New Roman" w:hAnsi="Calibri" w:cs="Calibri"/>
                <w:sz w:val="20"/>
                <w:szCs w:val="20"/>
                <w:lang w:eastAsia="ar-SA"/>
              </w:rPr>
              <w:t>-</w:t>
            </w:r>
            <w:r w:rsidRPr="007954CD">
              <w:rPr>
                <w:rFonts w:ascii="Calibri" w:eastAsia="Times New Roman" w:hAnsi="Calibri" w:cs="Calibri"/>
                <w:sz w:val="20"/>
                <w:szCs w:val="20"/>
                <w:lang w:eastAsia="ar-SA"/>
              </w:rPr>
              <w:tab/>
              <w:t>Frais d’établissement</w:t>
            </w:r>
          </w:p>
          <w:p w14:paraId="5887361D" w14:textId="77777777" w:rsidR="00C47523" w:rsidRPr="007954CD" w:rsidRDefault="00C47523" w:rsidP="00532D7E">
            <w:pPr>
              <w:suppressAutoHyphens/>
              <w:spacing w:after="0"/>
              <w:ind w:hanging="284"/>
              <w:outlineLvl w:val="2"/>
              <w:rPr>
                <w:rFonts w:ascii="Calibri" w:eastAsia="Times New Roman" w:hAnsi="Calibri" w:cs="Calibri"/>
                <w:sz w:val="20"/>
                <w:szCs w:val="20"/>
                <w:lang w:eastAsia="ar-SA"/>
              </w:rPr>
            </w:pPr>
            <w:r w:rsidRPr="007954CD">
              <w:rPr>
                <w:rFonts w:ascii="Calibri" w:eastAsia="Times New Roman" w:hAnsi="Calibri" w:cs="Calibri"/>
                <w:sz w:val="20"/>
                <w:szCs w:val="20"/>
                <w:lang w:eastAsia="ar-SA"/>
              </w:rPr>
              <w:t>-</w:t>
            </w:r>
            <w:r w:rsidRPr="007954CD">
              <w:rPr>
                <w:rFonts w:ascii="Calibri" w:eastAsia="Times New Roman" w:hAnsi="Calibri" w:cs="Calibri"/>
                <w:sz w:val="20"/>
                <w:szCs w:val="20"/>
                <w:lang w:eastAsia="ar-SA"/>
              </w:rPr>
              <w:tab/>
              <w:t>Autre (préciser : frais d’agence, ouverture compteur …)</w:t>
            </w:r>
          </w:p>
        </w:tc>
        <w:tc>
          <w:tcPr>
            <w:tcW w:w="5453" w:type="dxa"/>
            <w:tcBorders>
              <w:top w:val="single" w:sz="4" w:space="0" w:color="000000"/>
              <w:left w:val="single" w:sz="4" w:space="0" w:color="000000"/>
              <w:bottom w:val="single" w:sz="4" w:space="0" w:color="000000"/>
            </w:tcBorders>
          </w:tcPr>
          <w:p w14:paraId="5633EA4C" w14:textId="77777777" w:rsidR="00C47523" w:rsidRPr="007954CD" w:rsidRDefault="00C47523" w:rsidP="00532D7E">
            <w:pPr>
              <w:suppressAutoHyphens/>
              <w:snapToGrid w:val="0"/>
              <w:spacing w:after="0"/>
              <w:jc w:val="both"/>
              <w:outlineLvl w:val="2"/>
              <w:rPr>
                <w:rFonts w:ascii="Calibri" w:eastAsia="Times New Roman" w:hAnsi="Calibri" w:cs="Calibri"/>
                <w:sz w:val="20"/>
                <w:szCs w:val="20"/>
                <w:lang w:eastAsia="ar-SA"/>
              </w:rPr>
            </w:pPr>
          </w:p>
        </w:tc>
      </w:tr>
      <w:tr w:rsidR="00C47523" w:rsidRPr="007954CD" w14:paraId="4BA5EC26" w14:textId="77777777" w:rsidTr="00C47523">
        <w:trPr>
          <w:trHeight w:val="2140"/>
        </w:trPr>
        <w:tc>
          <w:tcPr>
            <w:tcW w:w="5032" w:type="dxa"/>
            <w:tcBorders>
              <w:top w:val="single" w:sz="4" w:space="0" w:color="000000"/>
              <w:left w:val="single" w:sz="4" w:space="0" w:color="000000"/>
              <w:bottom w:val="single" w:sz="4" w:space="0" w:color="000000"/>
            </w:tcBorders>
          </w:tcPr>
          <w:p w14:paraId="13D0CB83" w14:textId="77777777" w:rsidR="00C47523" w:rsidRPr="007954CD" w:rsidRDefault="00C47523" w:rsidP="00532D7E">
            <w:pPr>
              <w:suppressAutoHyphens/>
              <w:snapToGrid w:val="0"/>
              <w:spacing w:after="0"/>
              <w:outlineLvl w:val="2"/>
              <w:rPr>
                <w:rFonts w:ascii="Calibri" w:eastAsia="Times New Roman" w:hAnsi="Calibri" w:cs="Calibri"/>
                <w:sz w:val="20"/>
                <w:szCs w:val="20"/>
                <w:lang w:eastAsia="ar-SA"/>
              </w:rPr>
            </w:pPr>
            <w:r w:rsidRPr="007954CD">
              <w:rPr>
                <w:rFonts w:ascii="Calibri" w:eastAsia="Times New Roman" w:hAnsi="Calibri" w:cs="Calibri"/>
                <w:b/>
                <w:sz w:val="20"/>
                <w:szCs w:val="20"/>
                <w:lang w:eastAsia="ar-SA"/>
              </w:rPr>
              <w:t>Immobilisations corporelles</w:t>
            </w:r>
            <w:r w:rsidRPr="007954CD">
              <w:rPr>
                <w:rFonts w:ascii="Calibri" w:eastAsia="Times New Roman" w:hAnsi="Calibri" w:cs="Calibri"/>
                <w:sz w:val="20"/>
                <w:szCs w:val="20"/>
                <w:lang w:eastAsia="ar-SA"/>
              </w:rPr>
              <w:t xml:space="preserve"> (investissements)</w:t>
            </w:r>
          </w:p>
          <w:p w14:paraId="4C1C1710" w14:textId="77777777" w:rsidR="00C47523" w:rsidRPr="007954CD" w:rsidRDefault="00C47523" w:rsidP="00532D7E">
            <w:pPr>
              <w:suppressAutoHyphens/>
              <w:spacing w:after="0"/>
              <w:ind w:hanging="284"/>
              <w:outlineLvl w:val="2"/>
              <w:rPr>
                <w:rFonts w:ascii="Calibri" w:eastAsia="Times New Roman" w:hAnsi="Calibri" w:cs="Calibri"/>
                <w:sz w:val="20"/>
                <w:szCs w:val="20"/>
                <w:lang w:eastAsia="ar-SA"/>
              </w:rPr>
            </w:pPr>
            <w:r w:rsidRPr="007954CD">
              <w:rPr>
                <w:rFonts w:ascii="Calibri" w:eastAsia="Times New Roman" w:hAnsi="Calibri" w:cs="Calibri"/>
                <w:sz w:val="20"/>
                <w:szCs w:val="20"/>
                <w:lang w:eastAsia="ar-SA"/>
              </w:rPr>
              <w:t>-</w:t>
            </w:r>
            <w:r w:rsidRPr="007954CD">
              <w:rPr>
                <w:rFonts w:ascii="Calibri" w:eastAsia="Times New Roman" w:hAnsi="Calibri" w:cs="Calibri"/>
                <w:sz w:val="20"/>
                <w:szCs w:val="20"/>
                <w:lang w:eastAsia="ar-SA"/>
              </w:rPr>
              <w:tab/>
            </w:r>
          </w:p>
          <w:p w14:paraId="6CAD9CAC" w14:textId="77777777" w:rsidR="00C47523" w:rsidRPr="007954CD" w:rsidRDefault="00C47523" w:rsidP="00532D7E">
            <w:pPr>
              <w:suppressAutoHyphens/>
              <w:spacing w:after="0"/>
              <w:ind w:hanging="284"/>
              <w:outlineLvl w:val="2"/>
              <w:rPr>
                <w:rFonts w:ascii="Calibri" w:eastAsia="Times New Roman" w:hAnsi="Calibri" w:cs="Calibri"/>
                <w:sz w:val="20"/>
                <w:szCs w:val="20"/>
                <w:lang w:eastAsia="ar-SA"/>
              </w:rPr>
            </w:pPr>
            <w:r w:rsidRPr="007954CD">
              <w:rPr>
                <w:rFonts w:ascii="Calibri" w:eastAsia="Times New Roman" w:hAnsi="Calibri" w:cs="Calibri"/>
                <w:sz w:val="20"/>
                <w:szCs w:val="20"/>
                <w:lang w:eastAsia="ar-SA"/>
              </w:rPr>
              <w:t>-</w:t>
            </w:r>
            <w:r w:rsidRPr="007954CD">
              <w:rPr>
                <w:rFonts w:ascii="Calibri" w:eastAsia="Times New Roman" w:hAnsi="Calibri" w:cs="Calibri"/>
                <w:sz w:val="20"/>
                <w:szCs w:val="20"/>
                <w:lang w:eastAsia="ar-SA"/>
              </w:rPr>
              <w:tab/>
              <w:t>Installation (aménagements)</w:t>
            </w:r>
          </w:p>
          <w:p w14:paraId="5B6066D9" w14:textId="77777777" w:rsidR="00C47523" w:rsidRPr="007954CD" w:rsidRDefault="00C47523" w:rsidP="00532D7E">
            <w:pPr>
              <w:suppressAutoHyphens/>
              <w:spacing w:after="0"/>
              <w:ind w:hanging="284"/>
              <w:outlineLvl w:val="2"/>
              <w:rPr>
                <w:rFonts w:ascii="Calibri" w:eastAsia="Times New Roman" w:hAnsi="Calibri" w:cs="Calibri"/>
                <w:sz w:val="20"/>
                <w:szCs w:val="20"/>
                <w:lang w:eastAsia="ar-SA"/>
              </w:rPr>
            </w:pPr>
            <w:r w:rsidRPr="007954CD">
              <w:rPr>
                <w:rFonts w:ascii="Calibri" w:eastAsia="Times New Roman" w:hAnsi="Calibri" w:cs="Calibri"/>
                <w:sz w:val="20"/>
                <w:szCs w:val="20"/>
                <w:lang w:eastAsia="ar-SA"/>
              </w:rPr>
              <w:t>-M Matériel</w:t>
            </w:r>
          </w:p>
          <w:p w14:paraId="1C56701F" w14:textId="77777777" w:rsidR="00C47523" w:rsidRPr="007954CD" w:rsidRDefault="00C47523" w:rsidP="00532D7E">
            <w:pPr>
              <w:suppressAutoHyphens/>
              <w:spacing w:after="0"/>
              <w:ind w:hanging="284"/>
              <w:outlineLvl w:val="2"/>
              <w:rPr>
                <w:rFonts w:ascii="Calibri" w:eastAsia="Times New Roman" w:hAnsi="Calibri" w:cs="Calibri"/>
                <w:sz w:val="20"/>
                <w:szCs w:val="20"/>
                <w:lang w:eastAsia="ar-SA"/>
              </w:rPr>
            </w:pPr>
            <w:r w:rsidRPr="007954CD">
              <w:rPr>
                <w:rFonts w:ascii="Calibri" w:eastAsia="Times New Roman" w:hAnsi="Calibri" w:cs="Calibri"/>
                <w:sz w:val="20"/>
                <w:szCs w:val="20"/>
                <w:lang w:eastAsia="ar-SA"/>
              </w:rPr>
              <w:t>-</w:t>
            </w:r>
            <w:r w:rsidRPr="007954CD">
              <w:rPr>
                <w:rFonts w:ascii="Calibri" w:eastAsia="Times New Roman" w:hAnsi="Calibri" w:cs="Calibri"/>
                <w:sz w:val="20"/>
                <w:szCs w:val="20"/>
                <w:lang w:eastAsia="ar-SA"/>
              </w:rPr>
              <w:tab/>
              <w:t>Mobilier</w:t>
            </w:r>
          </w:p>
          <w:p w14:paraId="3B180E35" w14:textId="77777777" w:rsidR="00C47523" w:rsidRPr="007954CD" w:rsidRDefault="00C47523" w:rsidP="00532D7E">
            <w:pPr>
              <w:suppressAutoHyphens/>
              <w:spacing w:after="0"/>
              <w:ind w:hanging="284"/>
              <w:outlineLvl w:val="2"/>
              <w:rPr>
                <w:rFonts w:ascii="Calibri" w:eastAsia="Times New Roman" w:hAnsi="Calibri" w:cs="Calibri"/>
                <w:sz w:val="20"/>
                <w:szCs w:val="20"/>
                <w:lang w:eastAsia="ar-SA"/>
              </w:rPr>
            </w:pPr>
            <w:r w:rsidRPr="007954CD">
              <w:rPr>
                <w:rFonts w:ascii="Calibri" w:eastAsia="Times New Roman" w:hAnsi="Calibri" w:cs="Calibri"/>
                <w:sz w:val="20"/>
                <w:szCs w:val="20"/>
                <w:lang w:eastAsia="ar-SA"/>
              </w:rPr>
              <w:t>-</w:t>
            </w:r>
            <w:r w:rsidRPr="007954CD">
              <w:rPr>
                <w:rFonts w:ascii="Calibri" w:eastAsia="Times New Roman" w:hAnsi="Calibri" w:cs="Calibri"/>
                <w:sz w:val="20"/>
                <w:szCs w:val="20"/>
                <w:lang w:eastAsia="ar-SA"/>
              </w:rPr>
              <w:tab/>
              <w:t>Autre : signalétique, lettrage, pub</w:t>
            </w:r>
          </w:p>
        </w:tc>
        <w:tc>
          <w:tcPr>
            <w:tcW w:w="5453" w:type="dxa"/>
            <w:tcBorders>
              <w:top w:val="single" w:sz="4" w:space="0" w:color="000000"/>
              <w:left w:val="single" w:sz="4" w:space="0" w:color="000000"/>
              <w:bottom w:val="single" w:sz="4" w:space="0" w:color="000000"/>
            </w:tcBorders>
          </w:tcPr>
          <w:p w14:paraId="24E5E2E5" w14:textId="77777777" w:rsidR="00C47523" w:rsidRPr="007954CD" w:rsidRDefault="00C47523" w:rsidP="00532D7E">
            <w:pPr>
              <w:suppressAutoHyphens/>
              <w:snapToGrid w:val="0"/>
              <w:spacing w:after="0"/>
              <w:jc w:val="both"/>
              <w:outlineLvl w:val="2"/>
              <w:rPr>
                <w:rFonts w:ascii="Calibri" w:eastAsia="Times New Roman" w:hAnsi="Calibri" w:cs="Calibri"/>
                <w:sz w:val="20"/>
                <w:szCs w:val="20"/>
                <w:lang w:eastAsia="ar-SA"/>
              </w:rPr>
            </w:pPr>
          </w:p>
        </w:tc>
      </w:tr>
      <w:tr w:rsidR="00C47523" w:rsidRPr="007954CD" w14:paraId="2EA6BDD4" w14:textId="77777777" w:rsidTr="00C47523">
        <w:trPr>
          <w:trHeight w:val="421"/>
        </w:trPr>
        <w:tc>
          <w:tcPr>
            <w:tcW w:w="5032" w:type="dxa"/>
            <w:tcBorders>
              <w:top w:val="single" w:sz="4" w:space="0" w:color="000000"/>
              <w:left w:val="single" w:sz="4" w:space="0" w:color="000000"/>
              <w:bottom w:val="single" w:sz="4" w:space="0" w:color="000000"/>
            </w:tcBorders>
          </w:tcPr>
          <w:p w14:paraId="37613DFB" w14:textId="77777777" w:rsidR="00C47523" w:rsidRPr="007954CD" w:rsidRDefault="00C47523" w:rsidP="00532D7E">
            <w:pPr>
              <w:suppressAutoHyphens/>
              <w:snapToGrid w:val="0"/>
              <w:spacing w:after="0"/>
              <w:outlineLvl w:val="2"/>
              <w:rPr>
                <w:rFonts w:ascii="Calibri" w:eastAsia="Times New Roman" w:hAnsi="Calibri" w:cs="Calibri"/>
                <w:sz w:val="20"/>
                <w:szCs w:val="20"/>
                <w:lang w:eastAsia="ar-SA"/>
              </w:rPr>
            </w:pPr>
            <w:r w:rsidRPr="007954CD">
              <w:rPr>
                <w:rFonts w:ascii="Calibri" w:eastAsia="Times New Roman" w:hAnsi="Calibri" w:cs="Calibri"/>
                <w:b/>
                <w:sz w:val="20"/>
                <w:szCs w:val="20"/>
                <w:lang w:eastAsia="ar-SA"/>
              </w:rPr>
              <w:t>Immobilisations financières</w:t>
            </w:r>
            <w:r w:rsidRPr="007954CD">
              <w:rPr>
                <w:rFonts w:ascii="Calibri" w:eastAsia="Times New Roman" w:hAnsi="Calibri" w:cs="Calibri"/>
                <w:sz w:val="20"/>
                <w:szCs w:val="20"/>
                <w:lang w:eastAsia="ar-SA"/>
              </w:rPr>
              <w:t xml:space="preserve"> (ex : dépôt de garantie)</w:t>
            </w:r>
          </w:p>
        </w:tc>
        <w:tc>
          <w:tcPr>
            <w:tcW w:w="5453" w:type="dxa"/>
            <w:tcBorders>
              <w:top w:val="single" w:sz="4" w:space="0" w:color="000000"/>
              <w:left w:val="single" w:sz="4" w:space="0" w:color="000000"/>
              <w:bottom w:val="single" w:sz="4" w:space="0" w:color="000000"/>
            </w:tcBorders>
          </w:tcPr>
          <w:p w14:paraId="2893874C" w14:textId="77777777" w:rsidR="00C47523" w:rsidRPr="007954CD" w:rsidRDefault="00C47523" w:rsidP="00532D7E">
            <w:pPr>
              <w:suppressAutoHyphens/>
              <w:snapToGrid w:val="0"/>
              <w:spacing w:after="0"/>
              <w:jc w:val="both"/>
              <w:outlineLvl w:val="2"/>
              <w:rPr>
                <w:rFonts w:ascii="Calibri" w:eastAsia="Times New Roman" w:hAnsi="Calibri" w:cs="Calibri"/>
                <w:sz w:val="20"/>
                <w:szCs w:val="20"/>
                <w:lang w:eastAsia="ar-SA"/>
              </w:rPr>
            </w:pPr>
          </w:p>
        </w:tc>
      </w:tr>
      <w:tr w:rsidR="00C47523" w:rsidRPr="007954CD" w14:paraId="6777C337" w14:textId="77777777" w:rsidTr="00C47523">
        <w:trPr>
          <w:trHeight w:val="555"/>
        </w:trPr>
        <w:tc>
          <w:tcPr>
            <w:tcW w:w="5032" w:type="dxa"/>
            <w:tcBorders>
              <w:top w:val="single" w:sz="4" w:space="0" w:color="000000"/>
              <w:left w:val="single" w:sz="4" w:space="0" w:color="000000"/>
              <w:bottom w:val="single" w:sz="4" w:space="0" w:color="000000"/>
            </w:tcBorders>
          </w:tcPr>
          <w:p w14:paraId="4DCD436F" w14:textId="77777777" w:rsidR="00C47523" w:rsidRPr="007954CD" w:rsidRDefault="00C47523" w:rsidP="00532D7E">
            <w:pPr>
              <w:widowControl w:val="0"/>
              <w:suppressAutoHyphens/>
              <w:autoSpaceDE w:val="0"/>
              <w:snapToGrid w:val="0"/>
              <w:spacing w:after="0"/>
              <w:outlineLvl w:val="2"/>
              <w:rPr>
                <w:rFonts w:ascii="Calibri" w:eastAsia="Times New Roman" w:hAnsi="Calibri" w:cs="Calibri"/>
                <w:b/>
                <w:bCs/>
                <w:sz w:val="20"/>
                <w:szCs w:val="20"/>
                <w:lang w:eastAsia="ar-SA"/>
              </w:rPr>
            </w:pPr>
            <w:r w:rsidRPr="007954CD">
              <w:rPr>
                <w:rFonts w:ascii="Calibri" w:eastAsia="Times New Roman" w:hAnsi="Calibri" w:cs="Calibri"/>
                <w:b/>
                <w:bCs/>
                <w:sz w:val="20"/>
                <w:szCs w:val="20"/>
                <w:lang w:eastAsia="ar-SA"/>
              </w:rPr>
              <w:t>TVA Récupérable</w:t>
            </w:r>
          </w:p>
        </w:tc>
        <w:tc>
          <w:tcPr>
            <w:tcW w:w="5453" w:type="dxa"/>
            <w:tcBorders>
              <w:top w:val="single" w:sz="4" w:space="0" w:color="000000"/>
              <w:left w:val="single" w:sz="4" w:space="0" w:color="000000"/>
              <w:bottom w:val="single" w:sz="4" w:space="0" w:color="000000"/>
            </w:tcBorders>
          </w:tcPr>
          <w:p w14:paraId="56A0D5DC" w14:textId="77777777" w:rsidR="00C47523" w:rsidRPr="00B23547" w:rsidRDefault="00C47523" w:rsidP="00532D7E">
            <w:pPr>
              <w:widowControl w:val="0"/>
              <w:suppressAutoHyphens/>
              <w:autoSpaceDE w:val="0"/>
              <w:snapToGrid w:val="0"/>
              <w:spacing w:after="0"/>
              <w:jc w:val="both"/>
              <w:outlineLvl w:val="2"/>
              <w:rPr>
                <w:rFonts w:ascii="Calibri" w:eastAsia="Times New Roman" w:hAnsi="Calibri" w:cs="Calibri"/>
                <w:sz w:val="20"/>
                <w:szCs w:val="20"/>
                <w:lang w:eastAsia="ar-SA"/>
              </w:rPr>
            </w:pPr>
          </w:p>
        </w:tc>
      </w:tr>
      <w:tr w:rsidR="00C47523" w:rsidRPr="007954CD" w14:paraId="40A9C64E" w14:textId="77777777" w:rsidTr="00C47523">
        <w:trPr>
          <w:trHeight w:val="407"/>
        </w:trPr>
        <w:tc>
          <w:tcPr>
            <w:tcW w:w="5032" w:type="dxa"/>
            <w:tcBorders>
              <w:top w:val="single" w:sz="4" w:space="0" w:color="000000"/>
              <w:left w:val="single" w:sz="4" w:space="0" w:color="000000"/>
              <w:bottom w:val="single" w:sz="4" w:space="0" w:color="000000"/>
            </w:tcBorders>
          </w:tcPr>
          <w:p w14:paraId="7888FD47" w14:textId="77777777" w:rsidR="00C47523" w:rsidRPr="007954CD" w:rsidRDefault="00C47523" w:rsidP="00532D7E">
            <w:pPr>
              <w:suppressAutoHyphens/>
              <w:snapToGrid w:val="0"/>
              <w:spacing w:after="0"/>
              <w:outlineLvl w:val="2"/>
              <w:rPr>
                <w:rFonts w:ascii="Calibri" w:eastAsia="Times New Roman" w:hAnsi="Calibri" w:cs="Calibri"/>
                <w:b/>
                <w:sz w:val="20"/>
                <w:szCs w:val="20"/>
                <w:lang w:eastAsia="ar-SA"/>
              </w:rPr>
            </w:pPr>
            <w:r w:rsidRPr="007954CD">
              <w:rPr>
                <w:rFonts w:ascii="Calibri" w:eastAsia="Times New Roman" w:hAnsi="Calibri" w:cs="Calibri"/>
                <w:b/>
                <w:sz w:val="20"/>
                <w:szCs w:val="20"/>
                <w:lang w:eastAsia="ar-SA"/>
              </w:rPr>
              <w:t>Remboursement annuel du capital de l’emprunt</w:t>
            </w:r>
          </w:p>
        </w:tc>
        <w:tc>
          <w:tcPr>
            <w:tcW w:w="5453" w:type="dxa"/>
            <w:tcBorders>
              <w:top w:val="single" w:sz="4" w:space="0" w:color="000000"/>
              <w:left w:val="single" w:sz="4" w:space="0" w:color="000000"/>
              <w:bottom w:val="single" w:sz="4" w:space="0" w:color="000000"/>
            </w:tcBorders>
            <w:shd w:val="clear" w:color="auto" w:fill="D9D9D9"/>
          </w:tcPr>
          <w:p w14:paraId="3A698700" w14:textId="77777777" w:rsidR="00C47523" w:rsidRPr="007954CD" w:rsidRDefault="00C47523" w:rsidP="00532D7E">
            <w:pPr>
              <w:suppressAutoHyphens/>
              <w:snapToGrid w:val="0"/>
              <w:spacing w:after="0"/>
              <w:jc w:val="both"/>
              <w:outlineLvl w:val="2"/>
              <w:rPr>
                <w:rFonts w:ascii="Calibri" w:eastAsia="Times New Roman" w:hAnsi="Calibri" w:cs="Calibri"/>
                <w:sz w:val="20"/>
                <w:szCs w:val="20"/>
                <w:lang w:eastAsia="ar-SA"/>
              </w:rPr>
            </w:pPr>
          </w:p>
        </w:tc>
      </w:tr>
      <w:tr w:rsidR="00C47523" w:rsidRPr="007954CD" w14:paraId="67C1C9E3" w14:textId="77777777" w:rsidTr="00C47523">
        <w:trPr>
          <w:trHeight w:val="994"/>
        </w:trPr>
        <w:tc>
          <w:tcPr>
            <w:tcW w:w="5032" w:type="dxa"/>
            <w:tcBorders>
              <w:top w:val="single" w:sz="4" w:space="0" w:color="000000"/>
              <w:left w:val="single" w:sz="4" w:space="0" w:color="000000"/>
              <w:bottom w:val="single" w:sz="4" w:space="0" w:color="000000"/>
            </w:tcBorders>
          </w:tcPr>
          <w:p w14:paraId="4C2983B7" w14:textId="77777777" w:rsidR="00C47523" w:rsidRPr="007954CD" w:rsidRDefault="00C47523" w:rsidP="00532D7E">
            <w:pPr>
              <w:suppressAutoHyphens/>
              <w:snapToGrid w:val="0"/>
              <w:spacing w:after="0"/>
              <w:outlineLvl w:val="2"/>
              <w:rPr>
                <w:rFonts w:ascii="Calibri" w:eastAsia="Times New Roman" w:hAnsi="Calibri" w:cs="Calibri"/>
                <w:sz w:val="20"/>
                <w:szCs w:val="20"/>
                <w:lang w:eastAsia="ar-SA"/>
              </w:rPr>
            </w:pPr>
            <w:r w:rsidRPr="007954CD">
              <w:rPr>
                <w:rFonts w:ascii="Calibri" w:eastAsia="Times New Roman" w:hAnsi="Calibri" w:cs="Calibri"/>
                <w:b/>
                <w:sz w:val="20"/>
                <w:szCs w:val="20"/>
                <w:lang w:eastAsia="ar-SA"/>
              </w:rPr>
              <w:t>Besoin en fonds de roulement</w:t>
            </w:r>
            <w:r w:rsidRPr="007954CD">
              <w:rPr>
                <w:rFonts w:ascii="Calibri" w:eastAsia="Times New Roman" w:hAnsi="Calibri" w:cs="Calibri"/>
                <w:sz w:val="20"/>
                <w:szCs w:val="20"/>
                <w:lang w:eastAsia="ar-SA"/>
              </w:rPr>
              <w:t xml:space="preserve"> (BFR)</w:t>
            </w:r>
          </w:p>
          <w:p w14:paraId="6FAEDF91" w14:textId="77777777" w:rsidR="00C47523" w:rsidRPr="007954CD" w:rsidRDefault="00C47523" w:rsidP="00532D7E">
            <w:pPr>
              <w:suppressAutoHyphens/>
              <w:spacing w:after="0"/>
              <w:ind w:hanging="284"/>
              <w:outlineLvl w:val="2"/>
              <w:rPr>
                <w:rFonts w:ascii="Calibri" w:eastAsia="Times New Roman" w:hAnsi="Calibri" w:cs="Calibri"/>
                <w:sz w:val="20"/>
                <w:szCs w:val="20"/>
                <w:lang w:eastAsia="ar-SA"/>
              </w:rPr>
            </w:pPr>
            <w:r w:rsidRPr="007954CD">
              <w:rPr>
                <w:rFonts w:ascii="Calibri" w:eastAsia="Times New Roman" w:hAnsi="Calibri" w:cs="Calibri"/>
                <w:sz w:val="20"/>
                <w:szCs w:val="20"/>
                <w:lang w:eastAsia="ar-SA"/>
              </w:rPr>
              <w:t>-</w:t>
            </w:r>
            <w:r w:rsidRPr="007954CD">
              <w:rPr>
                <w:rFonts w:ascii="Calibri" w:eastAsia="Times New Roman" w:hAnsi="Calibri" w:cs="Calibri"/>
                <w:sz w:val="20"/>
                <w:szCs w:val="20"/>
                <w:lang w:eastAsia="ar-SA"/>
              </w:rPr>
              <w:tab/>
              <w:t>Constitution (stock, loyer mensuel, assurance, publicité…)</w:t>
            </w:r>
          </w:p>
          <w:p w14:paraId="22C3A095" w14:textId="77777777" w:rsidR="00C47523" w:rsidRPr="007954CD" w:rsidRDefault="00C47523" w:rsidP="00532D7E">
            <w:pPr>
              <w:suppressAutoHyphens/>
              <w:spacing w:after="0"/>
              <w:ind w:hanging="284"/>
              <w:outlineLvl w:val="2"/>
              <w:rPr>
                <w:rFonts w:ascii="Calibri" w:eastAsia="Times New Roman" w:hAnsi="Calibri" w:cs="Calibri"/>
                <w:sz w:val="20"/>
                <w:szCs w:val="20"/>
                <w:lang w:eastAsia="ar-SA"/>
              </w:rPr>
            </w:pPr>
            <w:r w:rsidRPr="007954CD">
              <w:rPr>
                <w:rFonts w:ascii="Calibri" w:eastAsia="Times New Roman" w:hAnsi="Calibri" w:cs="Calibri"/>
                <w:sz w:val="20"/>
                <w:szCs w:val="20"/>
                <w:lang w:eastAsia="ar-SA"/>
              </w:rPr>
              <w:t>-</w:t>
            </w:r>
            <w:r w:rsidRPr="007954CD">
              <w:rPr>
                <w:rFonts w:ascii="Calibri" w:eastAsia="Times New Roman" w:hAnsi="Calibri" w:cs="Calibri"/>
                <w:sz w:val="20"/>
                <w:szCs w:val="20"/>
                <w:lang w:eastAsia="ar-SA"/>
              </w:rPr>
              <w:tab/>
              <w:t>Accroissement en années 2 et 3</w:t>
            </w:r>
          </w:p>
        </w:tc>
        <w:tc>
          <w:tcPr>
            <w:tcW w:w="5453" w:type="dxa"/>
            <w:tcBorders>
              <w:top w:val="single" w:sz="4" w:space="0" w:color="000000"/>
              <w:left w:val="single" w:sz="4" w:space="0" w:color="000000"/>
              <w:bottom w:val="single" w:sz="4" w:space="0" w:color="000000"/>
            </w:tcBorders>
          </w:tcPr>
          <w:p w14:paraId="45F444FA" w14:textId="77777777" w:rsidR="00C47523" w:rsidRPr="007954CD" w:rsidRDefault="00C47523" w:rsidP="00532D7E">
            <w:pPr>
              <w:suppressAutoHyphens/>
              <w:snapToGrid w:val="0"/>
              <w:spacing w:after="0"/>
              <w:jc w:val="both"/>
              <w:outlineLvl w:val="2"/>
              <w:rPr>
                <w:rFonts w:ascii="Calibri" w:eastAsia="Times New Roman" w:hAnsi="Calibri" w:cs="Calibri"/>
                <w:sz w:val="20"/>
                <w:szCs w:val="20"/>
                <w:lang w:eastAsia="ar-SA"/>
              </w:rPr>
            </w:pPr>
          </w:p>
        </w:tc>
      </w:tr>
      <w:tr w:rsidR="00C47523" w:rsidRPr="007954CD" w14:paraId="658E4C03" w14:textId="77777777" w:rsidTr="00C47523">
        <w:trPr>
          <w:trHeight w:val="413"/>
        </w:trPr>
        <w:tc>
          <w:tcPr>
            <w:tcW w:w="5032" w:type="dxa"/>
            <w:tcBorders>
              <w:top w:val="single" w:sz="4" w:space="0" w:color="000000"/>
              <w:left w:val="single" w:sz="4" w:space="0" w:color="000000"/>
              <w:bottom w:val="single" w:sz="4" w:space="0" w:color="000000"/>
            </w:tcBorders>
          </w:tcPr>
          <w:p w14:paraId="106AE6D4" w14:textId="77777777" w:rsidR="00C47523" w:rsidRPr="007954CD" w:rsidRDefault="00C47523" w:rsidP="00532D7E">
            <w:pPr>
              <w:suppressAutoHyphens/>
              <w:snapToGrid w:val="0"/>
              <w:spacing w:after="0"/>
              <w:jc w:val="right"/>
              <w:outlineLvl w:val="2"/>
              <w:rPr>
                <w:rFonts w:ascii="Calibri" w:eastAsia="Times New Roman" w:hAnsi="Calibri" w:cs="Calibri"/>
                <w:b/>
                <w:sz w:val="6"/>
                <w:szCs w:val="6"/>
                <w:lang w:eastAsia="ar-SA"/>
              </w:rPr>
            </w:pPr>
          </w:p>
          <w:p w14:paraId="702612ED" w14:textId="77777777" w:rsidR="00C47523" w:rsidRPr="007954CD" w:rsidRDefault="00C47523" w:rsidP="00532D7E">
            <w:pPr>
              <w:suppressAutoHyphens/>
              <w:snapToGrid w:val="0"/>
              <w:spacing w:after="0"/>
              <w:jc w:val="right"/>
              <w:outlineLvl w:val="2"/>
              <w:rPr>
                <w:rFonts w:ascii="Calibri" w:eastAsia="Times New Roman" w:hAnsi="Calibri" w:cs="Calibri"/>
                <w:b/>
                <w:sz w:val="20"/>
                <w:szCs w:val="20"/>
                <w:lang w:eastAsia="ar-SA"/>
              </w:rPr>
            </w:pPr>
            <w:r w:rsidRPr="007954CD">
              <w:rPr>
                <w:rFonts w:ascii="Calibri" w:eastAsia="Times New Roman" w:hAnsi="Calibri" w:cs="Calibri"/>
                <w:b/>
                <w:sz w:val="20"/>
                <w:szCs w:val="20"/>
                <w:lang w:eastAsia="ar-SA"/>
              </w:rPr>
              <w:t>Total besoins</w:t>
            </w:r>
          </w:p>
        </w:tc>
        <w:tc>
          <w:tcPr>
            <w:tcW w:w="5453" w:type="dxa"/>
            <w:tcBorders>
              <w:top w:val="single" w:sz="4" w:space="0" w:color="000000"/>
              <w:left w:val="single" w:sz="4" w:space="0" w:color="000000"/>
              <w:bottom w:val="single" w:sz="4" w:space="0" w:color="000000"/>
            </w:tcBorders>
          </w:tcPr>
          <w:p w14:paraId="7FB10BF9" w14:textId="77777777" w:rsidR="00C47523" w:rsidRPr="007954CD" w:rsidRDefault="00C47523" w:rsidP="00532D7E">
            <w:pPr>
              <w:suppressAutoHyphens/>
              <w:snapToGrid w:val="0"/>
              <w:spacing w:after="0"/>
              <w:jc w:val="both"/>
              <w:outlineLvl w:val="2"/>
              <w:rPr>
                <w:rFonts w:ascii="Calibri" w:eastAsia="Times New Roman" w:hAnsi="Calibri" w:cs="Calibri"/>
                <w:sz w:val="20"/>
                <w:szCs w:val="20"/>
                <w:lang w:eastAsia="ar-SA"/>
              </w:rPr>
            </w:pPr>
          </w:p>
        </w:tc>
      </w:tr>
      <w:tr w:rsidR="00C47523" w:rsidRPr="007954CD" w14:paraId="2EB25E07" w14:textId="77777777" w:rsidTr="00C47523">
        <w:tc>
          <w:tcPr>
            <w:tcW w:w="5032" w:type="dxa"/>
            <w:tcBorders>
              <w:top w:val="single" w:sz="4" w:space="0" w:color="000000"/>
              <w:left w:val="single" w:sz="4" w:space="0" w:color="000000"/>
              <w:bottom w:val="single" w:sz="4" w:space="0" w:color="000000"/>
            </w:tcBorders>
          </w:tcPr>
          <w:p w14:paraId="1F06F465" w14:textId="77777777" w:rsidR="00C47523" w:rsidRPr="007954CD" w:rsidRDefault="00C47523" w:rsidP="00532D7E">
            <w:pPr>
              <w:keepNext/>
              <w:suppressAutoHyphens/>
              <w:snapToGrid w:val="0"/>
              <w:spacing w:after="0"/>
              <w:jc w:val="both"/>
              <w:outlineLvl w:val="8"/>
              <w:rPr>
                <w:rFonts w:ascii="Calibri" w:eastAsia="Times New Roman" w:hAnsi="Calibri" w:cs="Calibri"/>
                <w:bCs/>
                <w:sz w:val="20"/>
                <w:szCs w:val="20"/>
                <w:lang w:eastAsia="ar-SA"/>
              </w:rPr>
            </w:pPr>
            <w:r w:rsidRPr="007954CD">
              <w:rPr>
                <w:rFonts w:ascii="Calibri" w:eastAsia="Times New Roman" w:hAnsi="Calibri" w:cs="Calibri"/>
                <w:b/>
                <w:bCs/>
                <w:sz w:val="20"/>
                <w:szCs w:val="20"/>
                <w:lang w:eastAsia="ar-SA"/>
              </w:rPr>
              <w:t>Ressources</w:t>
            </w:r>
          </w:p>
        </w:tc>
        <w:tc>
          <w:tcPr>
            <w:tcW w:w="5453" w:type="dxa"/>
            <w:tcBorders>
              <w:top w:val="single" w:sz="4" w:space="0" w:color="000000"/>
              <w:left w:val="single" w:sz="4" w:space="0" w:color="000000"/>
              <w:bottom w:val="single" w:sz="4" w:space="0" w:color="000000"/>
            </w:tcBorders>
          </w:tcPr>
          <w:p w14:paraId="68DA9058" w14:textId="77777777" w:rsidR="00C47523" w:rsidRPr="007954CD" w:rsidRDefault="00C47523" w:rsidP="00532D7E">
            <w:pPr>
              <w:suppressAutoHyphens/>
              <w:snapToGrid w:val="0"/>
              <w:spacing w:after="0"/>
              <w:jc w:val="both"/>
              <w:outlineLvl w:val="2"/>
              <w:rPr>
                <w:rFonts w:ascii="Calibri" w:eastAsia="Times New Roman" w:hAnsi="Calibri" w:cs="Calibri"/>
                <w:sz w:val="20"/>
                <w:szCs w:val="20"/>
                <w:lang w:eastAsia="ar-SA"/>
              </w:rPr>
            </w:pPr>
          </w:p>
        </w:tc>
      </w:tr>
      <w:tr w:rsidR="00C47523" w:rsidRPr="007954CD" w14:paraId="2285B660" w14:textId="77777777" w:rsidTr="00C47523">
        <w:tc>
          <w:tcPr>
            <w:tcW w:w="5032" w:type="dxa"/>
            <w:tcBorders>
              <w:top w:val="single" w:sz="4" w:space="0" w:color="000000"/>
              <w:left w:val="single" w:sz="4" w:space="0" w:color="000000"/>
              <w:bottom w:val="single" w:sz="4" w:space="0" w:color="000000"/>
            </w:tcBorders>
          </w:tcPr>
          <w:p w14:paraId="0BCDFF20" w14:textId="77777777" w:rsidR="00C47523" w:rsidRPr="007954CD" w:rsidRDefault="00C47523" w:rsidP="00532D7E">
            <w:pPr>
              <w:suppressAutoHyphens/>
              <w:snapToGrid w:val="0"/>
              <w:spacing w:after="0"/>
              <w:outlineLvl w:val="2"/>
              <w:rPr>
                <w:rFonts w:ascii="Calibri" w:eastAsia="Times New Roman" w:hAnsi="Calibri" w:cs="Calibri"/>
                <w:b/>
                <w:sz w:val="20"/>
                <w:szCs w:val="20"/>
                <w:lang w:eastAsia="ar-SA"/>
              </w:rPr>
            </w:pPr>
            <w:r w:rsidRPr="007954CD">
              <w:rPr>
                <w:rFonts w:ascii="Calibri" w:eastAsia="Times New Roman" w:hAnsi="Calibri" w:cs="Calibri"/>
                <w:b/>
                <w:sz w:val="20"/>
                <w:szCs w:val="20"/>
                <w:lang w:eastAsia="ar-SA"/>
              </w:rPr>
              <w:t>Capitaux propres</w:t>
            </w:r>
          </w:p>
          <w:p w14:paraId="78C11429" w14:textId="77777777" w:rsidR="00C47523" w:rsidRPr="007954CD" w:rsidRDefault="00C47523" w:rsidP="00532D7E">
            <w:pPr>
              <w:suppressAutoHyphens/>
              <w:spacing w:after="0"/>
              <w:ind w:hanging="284"/>
              <w:outlineLvl w:val="2"/>
              <w:rPr>
                <w:rFonts w:ascii="Calibri" w:eastAsia="Times New Roman" w:hAnsi="Calibri" w:cs="Calibri"/>
                <w:sz w:val="20"/>
                <w:szCs w:val="20"/>
                <w:lang w:eastAsia="ar-SA"/>
              </w:rPr>
            </w:pPr>
            <w:r w:rsidRPr="007954CD">
              <w:rPr>
                <w:rFonts w:ascii="Calibri" w:eastAsia="Times New Roman" w:hAnsi="Calibri" w:cs="Calibri"/>
                <w:sz w:val="20"/>
                <w:szCs w:val="20"/>
                <w:lang w:eastAsia="ar-SA"/>
              </w:rPr>
              <w:t>-</w:t>
            </w:r>
            <w:r w:rsidRPr="007954CD">
              <w:rPr>
                <w:rFonts w:ascii="Calibri" w:eastAsia="Times New Roman" w:hAnsi="Calibri" w:cs="Calibri"/>
                <w:sz w:val="20"/>
                <w:szCs w:val="20"/>
                <w:lang w:eastAsia="ar-SA"/>
              </w:rPr>
              <w:tab/>
              <w:t>Apport personnel</w:t>
            </w:r>
          </w:p>
          <w:p w14:paraId="222F692D" w14:textId="77777777" w:rsidR="00C47523" w:rsidRPr="007954CD" w:rsidRDefault="00C47523" w:rsidP="00532D7E">
            <w:pPr>
              <w:numPr>
                <w:ilvl w:val="0"/>
                <w:numId w:val="2"/>
              </w:numPr>
              <w:suppressAutoHyphens/>
              <w:spacing w:after="0" w:line="240" w:lineRule="auto"/>
              <w:ind w:hanging="284"/>
              <w:outlineLvl w:val="2"/>
              <w:rPr>
                <w:rFonts w:ascii="Calibri" w:eastAsia="Times New Roman" w:hAnsi="Calibri" w:cs="Calibri"/>
                <w:sz w:val="20"/>
                <w:szCs w:val="20"/>
                <w:lang w:eastAsia="ar-SA"/>
              </w:rPr>
            </w:pPr>
            <w:r w:rsidRPr="007954CD">
              <w:rPr>
                <w:rFonts w:ascii="Calibri" w:eastAsia="Times New Roman" w:hAnsi="Calibri" w:cs="Calibri"/>
                <w:sz w:val="20"/>
                <w:szCs w:val="20"/>
                <w:lang w:eastAsia="ar-SA"/>
              </w:rPr>
              <w:t>Apport en nature</w:t>
            </w:r>
          </w:p>
          <w:p w14:paraId="0FE295A1" w14:textId="77777777" w:rsidR="00C47523" w:rsidRPr="007954CD" w:rsidRDefault="00C47523" w:rsidP="00532D7E">
            <w:pPr>
              <w:numPr>
                <w:ilvl w:val="0"/>
                <w:numId w:val="2"/>
              </w:numPr>
              <w:suppressAutoHyphens/>
              <w:spacing w:after="0" w:line="240" w:lineRule="auto"/>
              <w:ind w:hanging="284"/>
              <w:outlineLvl w:val="2"/>
              <w:rPr>
                <w:rFonts w:ascii="Calibri" w:eastAsia="Times New Roman" w:hAnsi="Calibri" w:cs="Calibri"/>
                <w:sz w:val="20"/>
                <w:szCs w:val="20"/>
                <w:lang w:eastAsia="ar-SA"/>
              </w:rPr>
            </w:pPr>
            <w:r w:rsidRPr="007954CD">
              <w:rPr>
                <w:rFonts w:ascii="Calibri" w:eastAsia="Times New Roman" w:hAnsi="Calibri" w:cs="Calibri"/>
                <w:sz w:val="20"/>
                <w:szCs w:val="20"/>
                <w:lang w:eastAsia="ar-SA"/>
              </w:rPr>
              <w:t>Apport en numéraire</w:t>
            </w:r>
          </w:p>
          <w:p w14:paraId="0292F066" w14:textId="77777777" w:rsidR="00C47523" w:rsidRPr="007954CD" w:rsidRDefault="00C47523" w:rsidP="00532D7E">
            <w:pPr>
              <w:suppressAutoHyphens/>
              <w:spacing w:after="0"/>
              <w:ind w:hanging="284"/>
              <w:outlineLvl w:val="2"/>
              <w:rPr>
                <w:rFonts w:ascii="Calibri" w:eastAsia="Times New Roman" w:hAnsi="Calibri" w:cs="Calibri"/>
                <w:sz w:val="20"/>
                <w:szCs w:val="20"/>
                <w:lang w:eastAsia="ar-SA"/>
              </w:rPr>
            </w:pPr>
            <w:r w:rsidRPr="007954CD">
              <w:rPr>
                <w:rFonts w:ascii="Calibri" w:eastAsia="Times New Roman" w:hAnsi="Calibri" w:cs="Calibri"/>
                <w:sz w:val="20"/>
                <w:szCs w:val="20"/>
                <w:lang w:eastAsia="ar-SA"/>
              </w:rPr>
              <w:t>-</w:t>
            </w:r>
            <w:r w:rsidRPr="007954CD">
              <w:rPr>
                <w:rFonts w:ascii="Calibri" w:eastAsia="Times New Roman" w:hAnsi="Calibri" w:cs="Calibri"/>
                <w:sz w:val="20"/>
                <w:szCs w:val="20"/>
                <w:lang w:eastAsia="ar-SA"/>
              </w:rPr>
              <w:tab/>
              <w:t>Apport des associés</w:t>
            </w:r>
          </w:p>
          <w:p w14:paraId="5A1D214A" w14:textId="77777777" w:rsidR="00C47523" w:rsidRPr="007954CD" w:rsidRDefault="00C47523" w:rsidP="00532D7E">
            <w:pPr>
              <w:suppressAutoHyphens/>
              <w:spacing w:after="0"/>
              <w:ind w:hanging="284"/>
              <w:outlineLvl w:val="2"/>
              <w:rPr>
                <w:rFonts w:ascii="Calibri" w:eastAsia="Times New Roman" w:hAnsi="Calibri" w:cs="Calibri"/>
                <w:sz w:val="20"/>
                <w:szCs w:val="20"/>
                <w:u w:val="single"/>
                <w:lang w:eastAsia="ar-SA"/>
              </w:rPr>
            </w:pPr>
            <w:r w:rsidRPr="007954CD">
              <w:rPr>
                <w:rFonts w:ascii="Calibri" w:eastAsia="Times New Roman" w:hAnsi="Calibri" w:cs="Calibri"/>
                <w:sz w:val="20"/>
                <w:szCs w:val="20"/>
                <w:lang w:eastAsia="ar-SA"/>
              </w:rPr>
              <w:t>-     Finances solidaires</w:t>
            </w:r>
          </w:p>
          <w:p w14:paraId="2A93027B" w14:textId="77777777" w:rsidR="00C47523" w:rsidRPr="007954CD" w:rsidRDefault="00C47523" w:rsidP="00532D7E">
            <w:pPr>
              <w:suppressAutoHyphens/>
              <w:spacing w:after="0"/>
              <w:ind w:hanging="284"/>
              <w:outlineLvl w:val="2"/>
              <w:rPr>
                <w:rFonts w:ascii="Calibri" w:eastAsia="Times New Roman" w:hAnsi="Calibri" w:cs="Calibri"/>
                <w:sz w:val="20"/>
                <w:szCs w:val="20"/>
                <w:lang w:eastAsia="ar-SA"/>
              </w:rPr>
            </w:pPr>
            <w:r w:rsidRPr="007954CD">
              <w:rPr>
                <w:rFonts w:ascii="Calibri" w:eastAsia="Times New Roman" w:hAnsi="Calibri" w:cs="Calibri"/>
                <w:sz w:val="20"/>
                <w:szCs w:val="20"/>
                <w:lang w:eastAsia="ar-SA"/>
              </w:rPr>
              <w:t>-</w:t>
            </w:r>
            <w:r w:rsidRPr="007954CD">
              <w:rPr>
                <w:rFonts w:ascii="Calibri" w:eastAsia="Times New Roman" w:hAnsi="Calibri" w:cs="Calibri"/>
                <w:sz w:val="20"/>
                <w:szCs w:val="20"/>
                <w:lang w:eastAsia="ar-SA"/>
              </w:rPr>
              <w:tab/>
              <w:t>Autres (préciser)</w:t>
            </w:r>
          </w:p>
          <w:p w14:paraId="64D2F70F" w14:textId="77777777" w:rsidR="00C47523" w:rsidRPr="007954CD" w:rsidRDefault="00C47523" w:rsidP="00532D7E">
            <w:pPr>
              <w:numPr>
                <w:ilvl w:val="0"/>
                <w:numId w:val="2"/>
              </w:numPr>
              <w:suppressAutoHyphens/>
              <w:spacing w:after="0" w:line="240" w:lineRule="auto"/>
              <w:ind w:hanging="284"/>
              <w:outlineLvl w:val="2"/>
              <w:rPr>
                <w:rFonts w:ascii="Calibri" w:eastAsia="Times New Roman" w:hAnsi="Calibri" w:cs="Calibri"/>
                <w:sz w:val="20"/>
                <w:szCs w:val="20"/>
                <w:lang w:eastAsia="ar-SA"/>
              </w:rPr>
            </w:pPr>
            <w:r w:rsidRPr="007954CD">
              <w:rPr>
                <w:rFonts w:ascii="Calibri" w:eastAsia="Times New Roman" w:hAnsi="Calibri" w:cs="Calibri"/>
                <w:sz w:val="20"/>
                <w:szCs w:val="20"/>
                <w:lang w:eastAsia="ar-SA"/>
              </w:rPr>
              <w:t>Prêt familial sans intérêt</w:t>
            </w:r>
          </w:p>
        </w:tc>
        <w:tc>
          <w:tcPr>
            <w:tcW w:w="5453" w:type="dxa"/>
            <w:tcBorders>
              <w:top w:val="single" w:sz="4" w:space="0" w:color="000000"/>
              <w:left w:val="single" w:sz="4" w:space="0" w:color="000000"/>
              <w:bottom w:val="single" w:sz="4" w:space="0" w:color="000000"/>
            </w:tcBorders>
          </w:tcPr>
          <w:p w14:paraId="0C5CD424" w14:textId="77777777" w:rsidR="00C47523" w:rsidRPr="007954CD" w:rsidRDefault="00C47523" w:rsidP="00532D7E">
            <w:pPr>
              <w:suppressAutoHyphens/>
              <w:snapToGrid w:val="0"/>
              <w:spacing w:after="0"/>
              <w:jc w:val="both"/>
              <w:outlineLvl w:val="2"/>
              <w:rPr>
                <w:rFonts w:ascii="Calibri" w:eastAsia="Times New Roman" w:hAnsi="Calibri" w:cs="Calibri"/>
                <w:sz w:val="20"/>
                <w:szCs w:val="20"/>
                <w:lang w:eastAsia="ar-SA"/>
              </w:rPr>
            </w:pPr>
          </w:p>
        </w:tc>
      </w:tr>
      <w:tr w:rsidR="00C47523" w:rsidRPr="007954CD" w14:paraId="565DB420" w14:textId="77777777" w:rsidTr="00C47523">
        <w:tc>
          <w:tcPr>
            <w:tcW w:w="5032" w:type="dxa"/>
            <w:tcBorders>
              <w:top w:val="single" w:sz="4" w:space="0" w:color="000000"/>
              <w:left w:val="single" w:sz="4" w:space="0" w:color="000000"/>
              <w:bottom w:val="single" w:sz="4" w:space="0" w:color="000000"/>
            </w:tcBorders>
          </w:tcPr>
          <w:p w14:paraId="7EB24FB2" w14:textId="77777777" w:rsidR="00C47523" w:rsidRPr="007954CD" w:rsidRDefault="00C47523" w:rsidP="00532D7E">
            <w:pPr>
              <w:suppressAutoHyphens/>
              <w:snapToGrid w:val="0"/>
              <w:spacing w:after="0"/>
              <w:outlineLvl w:val="2"/>
              <w:rPr>
                <w:rFonts w:ascii="Calibri" w:eastAsia="Times New Roman" w:hAnsi="Calibri" w:cs="Calibri"/>
                <w:sz w:val="20"/>
                <w:szCs w:val="20"/>
                <w:lang w:eastAsia="ar-SA"/>
              </w:rPr>
            </w:pPr>
            <w:r w:rsidRPr="007954CD">
              <w:rPr>
                <w:rFonts w:ascii="Calibri" w:eastAsia="Times New Roman" w:hAnsi="Calibri" w:cs="Calibri"/>
                <w:b/>
                <w:sz w:val="20"/>
                <w:szCs w:val="20"/>
                <w:lang w:eastAsia="ar-SA"/>
              </w:rPr>
              <w:t xml:space="preserve">Emprunts </w:t>
            </w:r>
          </w:p>
          <w:p w14:paraId="19A8632A" w14:textId="77777777" w:rsidR="00C47523" w:rsidRPr="007954CD" w:rsidRDefault="00C47523" w:rsidP="00532D7E">
            <w:pPr>
              <w:suppressAutoHyphens/>
              <w:spacing w:after="0"/>
              <w:ind w:hanging="284"/>
              <w:outlineLvl w:val="2"/>
              <w:rPr>
                <w:rFonts w:ascii="Calibri" w:eastAsia="Times New Roman" w:hAnsi="Calibri" w:cs="Calibri"/>
                <w:sz w:val="20"/>
                <w:szCs w:val="20"/>
                <w:lang w:eastAsia="ar-SA"/>
              </w:rPr>
            </w:pPr>
            <w:r w:rsidRPr="007954CD">
              <w:rPr>
                <w:rFonts w:ascii="Calibri" w:eastAsia="Times New Roman" w:hAnsi="Calibri" w:cs="Calibri"/>
                <w:sz w:val="20"/>
                <w:szCs w:val="20"/>
                <w:lang w:eastAsia="ar-SA"/>
              </w:rPr>
              <w:t>-</w:t>
            </w:r>
            <w:r w:rsidRPr="007954CD">
              <w:rPr>
                <w:rFonts w:ascii="Calibri" w:eastAsia="Times New Roman" w:hAnsi="Calibri" w:cs="Calibri"/>
                <w:sz w:val="20"/>
                <w:szCs w:val="20"/>
                <w:lang w:eastAsia="ar-SA"/>
              </w:rPr>
              <w:tab/>
              <w:t>Emprunt bancaire</w:t>
            </w:r>
          </w:p>
          <w:p w14:paraId="6BF113B4" w14:textId="77777777" w:rsidR="00C47523" w:rsidRPr="007954CD" w:rsidRDefault="00C47523" w:rsidP="00532D7E">
            <w:pPr>
              <w:suppressAutoHyphens/>
              <w:spacing w:after="0"/>
              <w:ind w:hanging="284"/>
              <w:outlineLvl w:val="2"/>
              <w:rPr>
                <w:rFonts w:ascii="Calibri" w:eastAsia="Times New Roman" w:hAnsi="Calibri" w:cs="Calibri"/>
                <w:sz w:val="20"/>
                <w:szCs w:val="20"/>
                <w:lang w:eastAsia="ar-SA"/>
              </w:rPr>
            </w:pPr>
            <w:r w:rsidRPr="007954CD">
              <w:rPr>
                <w:rFonts w:ascii="Calibri" w:eastAsia="Times New Roman" w:hAnsi="Calibri" w:cs="Calibri"/>
                <w:sz w:val="20"/>
                <w:szCs w:val="20"/>
                <w:lang w:eastAsia="ar-SA"/>
              </w:rPr>
              <w:t>-</w:t>
            </w:r>
            <w:r w:rsidRPr="007954CD">
              <w:rPr>
                <w:rFonts w:ascii="Calibri" w:eastAsia="Times New Roman" w:hAnsi="Calibri" w:cs="Calibri"/>
                <w:sz w:val="20"/>
                <w:szCs w:val="20"/>
                <w:lang w:eastAsia="ar-SA"/>
              </w:rPr>
              <w:tab/>
              <w:t>Autres emprunts (préciser Prêt d’honneur, ADIE…)</w:t>
            </w:r>
          </w:p>
          <w:p w14:paraId="1A8DCB3E" w14:textId="77777777" w:rsidR="00C47523" w:rsidRPr="007954CD" w:rsidRDefault="00C47523" w:rsidP="00532D7E">
            <w:pPr>
              <w:suppressAutoHyphens/>
              <w:spacing w:after="0"/>
              <w:ind w:hanging="284"/>
              <w:outlineLvl w:val="2"/>
              <w:rPr>
                <w:rFonts w:ascii="Calibri" w:eastAsia="Times New Roman" w:hAnsi="Calibri" w:cs="Calibri"/>
                <w:sz w:val="20"/>
                <w:szCs w:val="20"/>
                <w:lang w:eastAsia="ar-SA"/>
              </w:rPr>
            </w:pPr>
            <w:r w:rsidRPr="007954CD">
              <w:rPr>
                <w:rFonts w:ascii="Calibri" w:eastAsia="Times New Roman" w:hAnsi="Calibri" w:cs="Calibri"/>
                <w:sz w:val="20"/>
                <w:szCs w:val="20"/>
                <w:lang w:eastAsia="ar-SA"/>
              </w:rPr>
              <w:t>-     NACRE</w:t>
            </w:r>
          </w:p>
        </w:tc>
        <w:tc>
          <w:tcPr>
            <w:tcW w:w="5453" w:type="dxa"/>
            <w:tcBorders>
              <w:top w:val="single" w:sz="4" w:space="0" w:color="000000"/>
              <w:left w:val="single" w:sz="4" w:space="0" w:color="000000"/>
              <w:bottom w:val="single" w:sz="4" w:space="0" w:color="000000"/>
            </w:tcBorders>
          </w:tcPr>
          <w:p w14:paraId="4CBABDE6" w14:textId="77777777" w:rsidR="00C47523" w:rsidRPr="007954CD" w:rsidRDefault="00C47523" w:rsidP="00532D7E">
            <w:pPr>
              <w:suppressAutoHyphens/>
              <w:snapToGrid w:val="0"/>
              <w:spacing w:after="0"/>
              <w:jc w:val="both"/>
              <w:outlineLvl w:val="2"/>
              <w:rPr>
                <w:rFonts w:ascii="Calibri" w:eastAsia="Times New Roman" w:hAnsi="Calibri" w:cs="Calibri"/>
                <w:sz w:val="20"/>
                <w:szCs w:val="20"/>
                <w:lang w:eastAsia="ar-SA"/>
              </w:rPr>
            </w:pPr>
          </w:p>
        </w:tc>
      </w:tr>
      <w:tr w:rsidR="00C47523" w:rsidRPr="007954CD" w14:paraId="4AD08C8E" w14:textId="77777777" w:rsidTr="00C47523">
        <w:tc>
          <w:tcPr>
            <w:tcW w:w="5032" w:type="dxa"/>
            <w:tcBorders>
              <w:top w:val="single" w:sz="4" w:space="0" w:color="000000"/>
              <w:left w:val="single" w:sz="4" w:space="0" w:color="000000"/>
              <w:bottom w:val="single" w:sz="4" w:space="0" w:color="000000"/>
            </w:tcBorders>
          </w:tcPr>
          <w:p w14:paraId="63D410E1" w14:textId="77777777" w:rsidR="00C47523" w:rsidRPr="007954CD" w:rsidRDefault="00C47523" w:rsidP="00532D7E">
            <w:pPr>
              <w:suppressAutoHyphens/>
              <w:snapToGrid w:val="0"/>
              <w:spacing w:after="0"/>
              <w:outlineLvl w:val="2"/>
              <w:rPr>
                <w:rFonts w:ascii="Calibri" w:eastAsia="Times New Roman" w:hAnsi="Calibri" w:cs="Calibri"/>
                <w:b/>
                <w:sz w:val="20"/>
                <w:szCs w:val="20"/>
                <w:lang w:eastAsia="ar-SA"/>
              </w:rPr>
            </w:pPr>
            <w:r w:rsidRPr="007954CD">
              <w:rPr>
                <w:rFonts w:ascii="Calibri" w:eastAsia="Times New Roman" w:hAnsi="Calibri" w:cs="Calibri"/>
                <w:b/>
                <w:sz w:val="20"/>
                <w:szCs w:val="20"/>
                <w:lang w:eastAsia="ar-SA"/>
              </w:rPr>
              <w:t>Prime, subvention</w:t>
            </w:r>
          </w:p>
          <w:p w14:paraId="59987F19" w14:textId="77777777" w:rsidR="00C47523" w:rsidRPr="007954CD" w:rsidRDefault="00C47523" w:rsidP="00532D7E">
            <w:pPr>
              <w:suppressAutoHyphens/>
              <w:spacing w:after="0"/>
              <w:ind w:hanging="284"/>
              <w:outlineLvl w:val="2"/>
              <w:rPr>
                <w:rFonts w:ascii="Calibri" w:eastAsia="Times New Roman" w:hAnsi="Calibri" w:cs="Calibri"/>
                <w:sz w:val="20"/>
                <w:szCs w:val="20"/>
                <w:lang w:eastAsia="ar-SA"/>
              </w:rPr>
            </w:pPr>
            <w:r w:rsidRPr="007954CD">
              <w:rPr>
                <w:rFonts w:ascii="Calibri" w:eastAsia="Times New Roman" w:hAnsi="Calibri" w:cs="Calibri"/>
                <w:sz w:val="20"/>
                <w:szCs w:val="20"/>
                <w:lang w:eastAsia="ar-SA"/>
              </w:rPr>
              <w:t>-</w:t>
            </w:r>
            <w:r w:rsidRPr="007954CD">
              <w:rPr>
                <w:rFonts w:ascii="Calibri" w:eastAsia="Times New Roman" w:hAnsi="Calibri" w:cs="Calibri"/>
                <w:sz w:val="20"/>
                <w:szCs w:val="20"/>
                <w:lang w:eastAsia="ar-SA"/>
              </w:rPr>
              <w:tab/>
              <w:t>DRAC</w:t>
            </w:r>
          </w:p>
          <w:p w14:paraId="4A50C97C" w14:textId="77777777" w:rsidR="00C47523" w:rsidRPr="007954CD" w:rsidRDefault="00C47523" w:rsidP="00532D7E">
            <w:pPr>
              <w:suppressAutoHyphens/>
              <w:spacing w:after="0"/>
              <w:outlineLvl w:val="2"/>
              <w:rPr>
                <w:rFonts w:ascii="Calibri" w:eastAsia="Times New Roman" w:hAnsi="Calibri" w:cs="Calibri"/>
                <w:sz w:val="20"/>
                <w:szCs w:val="20"/>
                <w:lang w:eastAsia="ar-SA"/>
              </w:rPr>
            </w:pPr>
            <w:r w:rsidRPr="007954CD">
              <w:rPr>
                <w:rFonts w:ascii="Calibri" w:eastAsia="Times New Roman" w:hAnsi="Calibri" w:cs="Calibri"/>
                <w:sz w:val="20"/>
                <w:szCs w:val="20"/>
                <w:lang w:eastAsia="ar-SA"/>
              </w:rPr>
              <w:t>-    Autres (préciser)</w:t>
            </w:r>
          </w:p>
        </w:tc>
        <w:tc>
          <w:tcPr>
            <w:tcW w:w="5453" w:type="dxa"/>
            <w:tcBorders>
              <w:top w:val="single" w:sz="4" w:space="0" w:color="000000"/>
              <w:left w:val="single" w:sz="4" w:space="0" w:color="000000"/>
              <w:bottom w:val="single" w:sz="4" w:space="0" w:color="000000"/>
            </w:tcBorders>
          </w:tcPr>
          <w:p w14:paraId="184E6700" w14:textId="77777777" w:rsidR="00C47523" w:rsidRPr="007954CD" w:rsidRDefault="00C47523" w:rsidP="00532D7E">
            <w:pPr>
              <w:suppressAutoHyphens/>
              <w:snapToGrid w:val="0"/>
              <w:spacing w:after="0"/>
              <w:jc w:val="both"/>
              <w:outlineLvl w:val="2"/>
              <w:rPr>
                <w:rFonts w:ascii="Calibri" w:eastAsia="Times New Roman" w:hAnsi="Calibri" w:cs="Calibri"/>
                <w:sz w:val="20"/>
                <w:szCs w:val="20"/>
                <w:lang w:eastAsia="ar-SA"/>
              </w:rPr>
            </w:pPr>
          </w:p>
        </w:tc>
      </w:tr>
      <w:tr w:rsidR="00C47523" w:rsidRPr="007954CD" w14:paraId="0A1C5EC3" w14:textId="77777777" w:rsidTr="00C47523">
        <w:tc>
          <w:tcPr>
            <w:tcW w:w="5032" w:type="dxa"/>
            <w:tcBorders>
              <w:top w:val="single" w:sz="4" w:space="0" w:color="000000"/>
              <w:left w:val="single" w:sz="4" w:space="0" w:color="000000"/>
              <w:bottom w:val="single" w:sz="4" w:space="0" w:color="000000"/>
            </w:tcBorders>
          </w:tcPr>
          <w:p w14:paraId="3DACFE40" w14:textId="77777777" w:rsidR="00C47523" w:rsidRPr="007954CD" w:rsidRDefault="00C47523" w:rsidP="00532D7E">
            <w:pPr>
              <w:suppressAutoHyphens/>
              <w:snapToGrid w:val="0"/>
              <w:spacing w:after="0"/>
              <w:outlineLvl w:val="2"/>
              <w:rPr>
                <w:rFonts w:ascii="Calibri" w:eastAsia="Times New Roman" w:hAnsi="Calibri" w:cs="Calibri"/>
                <w:sz w:val="20"/>
                <w:szCs w:val="20"/>
                <w:lang w:eastAsia="ar-SA"/>
              </w:rPr>
            </w:pPr>
            <w:r w:rsidRPr="007954CD">
              <w:rPr>
                <w:rFonts w:ascii="Calibri" w:eastAsia="Times New Roman" w:hAnsi="Calibri" w:cs="Calibri"/>
                <w:b/>
                <w:sz w:val="20"/>
                <w:szCs w:val="20"/>
                <w:lang w:eastAsia="ar-SA"/>
              </w:rPr>
              <w:t>Capacité d’autofinancement</w:t>
            </w:r>
            <w:r w:rsidRPr="007954CD">
              <w:rPr>
                <w:rFonts w:ascii="Calibri" w:eastAsia="Times New Roman" w:hAnsi="Calibri" w:cs="Calibri"/>
                <w:sz w:val="20"/>
                <w:szCs w:val="20"/>
                <w:lang w:eastAsia="ar-SA"/>
              </w:rPr>
              <w:t xml:space="preserve"> (CAF)</w:t>
            </w:r>
          </w:p>
        </w:tc>
        <w:tc>
          <w:tcPr>
            <w:tcW w:w="5453" w:type="dxa"/>
            <w:tcBorders>
              <w:top w:val="single" w:sz="4" w:space="0" w:color="000000"/>
              <w:left w:val="single" w:sz="4" w:space="0" w:color="000000"/>
              <w:bottom w:val="single" w:sz="4" w:space="0" w:color="000000"/>
            </w:tcBorders>
            <w:shd w:val="clear" w:color="auto" w:fill="D9D9D9"/>
          </w:tcPr>
          <w:p w14:paraId="30A2AED9" w14:textId="77777777" w:rsidR="00C47523" w:rsidRPr="007954CD" w:rsidRDefault="00C47523" w:rsidP="00532D7E">
            <w:pPr>
              <w:suppressAutoHyphens/>
              <w:snapToGrid w:val="0"/>
              <w:spacing w:after="0"/>
              <w:jc w:val="both"/>
              <w:outlineLvl w:val="2"/>
              <w:rPr>
                <w:rFonts w:ascii="Calibri" w:eastAsia="Times New Roman" w:hAnsi="Calibri" w:cs="Calibri"/>
                <w:sz w:val="20"/>
                <w:szCs w:val="20"/>
                <w:lang w:eastAsia="ar-SA"/>
              </w:rPr>
            </w:pPr>
          </w:p>
        </w:tc>
      </w:tr>
      <w:tr w:rsidR="00C47523" w:rsidRPr="007954CD" w14:paraId="1BB6329F" w14:textId="77777777" w:rsidTr="00C47523">
        <w:trPr>
          <w:trHeight w:val="322"/>
        </w:trPr>
        <w:tc>
          <w:tcPr>
            <w:tcW w:w="5032" w:type="dxa"/>
            <w:tcBorders>
              <w:top w:val="single" w:sz="4" w:space="0" w:color="000000"/>
              <w:left w:val="single" w:sz="4" w:space="0" w:color="000000"/>
              <w:bottom w:val="single" w:sz="4" w:space="0" w:color="000000"/>
            </w:tcBorders>
          </w:tcPr>
          <w:p w14:paraId="7D6C03A0" w14:textId="77777777" w:rsidR="00C47523" w:rsidRPr="007954CD" w:rsidRDefault="00C47523" w:rsidP="00532D7E">
            <w:pPr>
              <w:suppressAutoHyphens/>
              <w:snapToGrid w:val="0"/>
              <w:spacing w:after="0"/>
              <w:jc w:val="right"/>
              <w:outlineLvl w:val="2"/>
              <w:rPr>
                <w:rFonts w:ascii="Calibri" w:eastAsia="Times New Roman" w:hAnsi="Calibri" w:cs="Calibri"/>
                <w:b/>
                <w:sz w:val="6"/>
                <w:szCs w:val="6"/>
                <w:lang w:eastAsia="ar-SA"/>
              </w:rPr>
            </w:pPr>
          </w:p>
          <w:p w14:paraId="33D41872" w14:textId="77777777" w:rsidR="00C47523" w:rsidRPr="007954CD" w:rsidRDefault="00C47523" w:rsidP="00532D7E">
            <w:pPr>
              <w:suppressAutoHyphens/>
              <w:snapToGrid w:val="0"/>
              <w:spacing w:after="0"/>
              <w:jc w:val="right"/>
              <w:outlineLvl w:val="2"/>
              <w:rPr>
                <w:rFonts w:ascii="Calibri" w:eastAsia="Times New Roman" w:hAnsi="Calibri" w:cs="Calibri"/>
                <w:b/>
                <w:sz w:val="20"/>
                <w:szCs w:val="20"/>
                <w:lang w:eastAsia="ar-SA"/>
              </w:rPr>
            </w:pPr>
            <w:r w:rsidRPr="007954CD">
              <w:rPr>
                <w:rFonts w:ascii="Calibri" w:eastAsia="Times New Roman" w:hAnsi="Calibri" w:cs="Calibri"/>
                <w:b/>
                <w:sz w:val="20"/>
                <w:szCs w:val="20"/>
                <w:lang w:eastAsia="ar-SA"/>
              </w:rPr>
              <w:t>Total ressources</w:t>
            </w:r>
          </w:p>
        </w:tc>
        <w:tc>
          <w:tcPr>
            <w:tcW w:w="5453" w:type="dxa"/>
            <w:tcBorders>
              <w:top w:val="single" w:sz="4" w:space="0" w:color="000000"/>
              <w:left w:val="single" w:sz="4" w:space="0" w:color="000000"/>
              <w:bottom w:val="single" w:sz="4" w:space="0" w:color="000000"/>
            </w:tcBorders>
          </w:tcPr>
          <w:p w14:paraId="6ABAA90D" w14:textId="77777777" w:rsidR="00C47523" w:rsidRPr="007954CD" w:rsidRDefault="00C47523" w:rsidP="00532D7E">
            <w:pPr>
              <w:suppressAutoHyphens/>
              <w:snapToGrid w:val="0"/>
              <w:spacing w:after="0"/>
              <w:jc w:val="both"/>
              <w:outlineLvl w:val="2"/>
              <w:rPr>
                <w:rFonts w:ascii="Calibri" w:eastAsia="Times New Roman" w:hAnsi="Calibri" w:cs="Calibri"/>
                <w:sz w:val="20"/>
                <w:szCs w:val="20"/>
                <w:lang w:eastAsia="ar-SA"/>
              </w:rPr>
            </w:pPr>
          </w:p>
        </w:tc>
      </w:tr>
    </w:tbl>
    <w:p w14:paraId="37C0CE03" w14:textId="77777777" w:rsidR="006658D3" w:rsidRDefault="006658D3" w:rsidP="0086450E">
      <w:pPr>
        <w:spacing w:after="0" w:line="240" w:lineRule="auto"/>
        <w:jc w:val="both"/>
      </w:pPr>
    </w:p>
    <w:p w14:paraId="4E26CD48" w14:textId="77777777" w:rsidR="00DE3C53" w:rsidRDefault="00DE3C53" w:rsidP="0086450E">
      <w:pPr>
        <w:spacing w:after="0" w:line="240" w:lineRule="auto"/>
        <w:jc w:val="both"/>
      </w:pPr>
    </w:p>
    <w:p w14:paraId="68D9BF2B" w14:textId="77777777" w:rsidR="00DE3C53" w:rsidRDefault="00DE3C53" w:rsidP="0086450E">
      <w:pPr>
        <w:spacing w:after="0" w:line="240" w:lineRule="auto"/>
        <w:jc w:val="both"/>
      </w:pPr>
    </w:p>
    <w:p w14:paraId="6A0DB38C" w14:textId="77777777" w:rsidR="00DE3C53" w:rsidRDefault="00DE3C53" w:rsidP="0086450E">
      <w:pPr>
        <w:spacing w:after="0" w:line="240" w:lineRule="auto"/>
        <w:jc w:val="both"/>
      </w:pPr>
    </w:p>
    <w:p w14:paraId="6D7F002C" w14:textId="77777777" w:rsidR="00DE3C53" w:rsidRDefault="00DE3C53" w:rsidP="00DE3C53">
      <w:pPr>
        <w:jc w:val="center"/>
        <w:rPr>
          <w:rFonts w:ascii="DIN-Regular" w:hAnsi="DIN-Regular"/>
          <w:b/>
          <w:sz w:val="36"/>
          <w:szCs w:val="36"/>
        </w:rPr>
      </w:pPr>
    </w:p>
    <w:p w14:paraId="08B60E19" w14:textId="77777777" w:rsidR="00DE3C53" w:rsidRDefault="00DE3C53" w:rsidP="00DE3C53">
      <w:pPr>
        <w:jc w:val="center"/>
        <w:rPr>
          <w:rFonts w:ascii="Arial" w:hAnsi="Arial"/>
          <w:b/>
          <w:sz w:val="20"/>
          <w:szCs w:val="20"/>
        </w:rPr>
      </w:pPr>
    </w:p>
    <w:p w14:paraId="3C3681DC" w14:textId="486C95A7" w:rsidR="00DE3C53" w:rsidRPr="00624547" w:rsidRDefault="00DE3C53" w:rsidP="00DE3C53">
      <w:pPr>
        <w:jc w:val="center"/>
        <w:rPr>
          <w:rFonts w:ascii="Arial" w:hAnsi="Arial"/>
          <w:sz w:val="20"/>
          <w:szCs w:val="20"/>
        </w:rPr>
      </w:pPr>
      <w:r w:rsidRPr="00624547">
        <w:rPr>
          <w:rFonts w:ascii="Arial" w:hAnsi="Arial"/>
          <w:b/>
          <w:sz w:val="20"/>
          <w:szCs w:val="20"/>
        </w:rPr>
        <w:t>CONVENTIONS D’OCCUPATION DU DOMAINE PUBLIC</w:t>
      </w:r>
    </w:p>
    <w:p w14:paraId="1220A1BA" w14:textId="77777777" w:rsidR="00DE3C53" w:rsidRPr="00624547" w:rsidRDefault="00DE3C53" w:rsidP="00DE3C53">
      <w:pPr>
        <w:jc w:val="center"/>
        <w:rPr>
          <w:rFonts w:ascii="Arial" w:hAnsi="Arial"/>
          <w:b/>
          <w:sz w:val="20"/>
          <w:szCs w:val="20"/>
        </w:rPr>
      </w:pPr>
    </w:p>
    <w:p w14:paraId="08E91705" w14:textId="77777777" w:rsidR="00DE3C53" w:rsidRPr="00624547" w:rsidRDefault="00DE3C53" w:rsidP="00DE3C53">
      <w:pPr>
        <w:keepNext/>
        <w:spacing w:after="0" w:line="240" w:lineRule="auto"/>
        <w:jc w:val="center"/>
        <w:outlineLvl w:val="3"/>
        <w:rPr>
          <w:rFonts w:ascii="Arial" w:hAnsi="Arial"/>
          <w:sz w:val="20"/>
          <w:szCs w:val="20"/>
        </w:rPr>
      </w:pPr>
      <w:r w:rsidRPr="00624547">
        <w:rPr>
          <w:rFonts w:ascii="Arial" w:eastAsia="Times New Roman" w:hAnsi="Arial" w:cs="Times New Roman"/>
          <w:b/>
          <w:sz w:val="20"/>
          <w:szCs w:val="20"/>
          <w:lang w:eastAsia="fr-FR"/>
        </w:rPr>
        <w:t xml:space="preserve">CONVENTION D’OCCUPATION A TITRE PRECAIRE ET REVOCABLE </w:t>
      </w:r>
    </w:p>
    <w:p w14:paraId="7124C200" w14:textId="77777777" w:rsidR="00DE3C53" w:rsidRPr="00624547" w:rsidRDefault="00DE3C53" w:rsidP="00DE3C53">
      <w:pPr>
        <w:spacing w:after="0" w:line="240" w:lineRule="auto"/>
        <w:jc w:val="center"/>
        <w:rPr>
          <w:rFonts w:ascii="Arial" w:eastAsia="Times New Roman" w:hAnsi="Arial" w:cs="Times New Roman"/>
          <w:b/>
          <w:sz w:val="20"/>
          <w:szCs w:val="20"/>
          <w:lang w:eastAsia="fr-FR"/>
        </w:rPr>
      </w:pPr>
    </w:p>
    <w:p w14:paraId="2A337A21" w14:textId="77777777" w:rsidR="00DE3C53" w:rsidRPr="00624547" w:rsidRDefault="00DE3C53" w:rsidP="00DE3C53">
      <w:pPr>
        <w:spacing w:after="0" w:line="240" w:lineRule="auto"/>
        <w:jc w:val="center"/>
        <w:rPr>
          <w:rFonts w:ascii="Arial" w:eastAsia="Times New Roman" w:hAnsi="Arial" w:cs="Times New Roman"/>
          <w:b/>
          <w:sz w:val="20"/>
          <w:szCs w:val="20"/>
          <w:lang w:eastAsia="fr-FR"/>
        </w:rPr>
      </w:pPr>
    </w:p>
    <w:p w14:paraId="13E10ED8"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3C03398E"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62C3C231"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0AFDC831"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Vu le Code Général des Collectivités Territoriales, et notamment son article L2122-22 du CGCT,</w:t>
      </w:r>
    </w:p>
    <w:p w14:paraId="44F5B2FA"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Vu le Code Général de la Propriété des Personnes Publiques (CG3P), et notamment ses articles L. 2122-1-1 et L. 2125-1 et suivants,</w:t>
      </w:r>
    </w:p>
    <w:p w14:paraId="20DFFCFC" w14:textId="77777777" w:rsidR="00DE3C53" w:rsidRDefault="00DE3C53" w:rsidP="00DE3C53">
      <w:pPr>
        <w:spacing w:after="0" w:line="240" w:lineRule="auto"/>
        <w:jc w:val="both"/>
        <w:rPr>
          <w:rFonts w:ascii="Arial" w:eastAsia="Times New Roman" w:hAnsi="Arial" w:cs="Times New Roman"/>
          <w:sz w:val="20"/>
          <w:szCs w:val="20"/>
          <w:lang w:eastAsia="fr-FR"/>
        </w:rPr>
      </w:pPr>
      <w:r w:rsidRPr="00624547">
        <w:rPr>
          <w:rFonts w:ascii="Arial" w:eastAsia="Times New Roman" w:hAnsi="Arial" w:cs="Times New Roman"/>
          <w:sz w:val="20"/>
          <w:szCs w:val="20"/>
          <w:lang w:eastAsia="fr-FR"/>
        </w:rPr>
        <w:t>Vu la délibération</w:t>
      </w:r>
      <w:r>
        <w:rPr>
          <w:rFonts w:ascii="Arial" w:eastAsia="Times New Roman" w:hAnsi="Arial" w:cs="Times New Roman"/>
          <w:sz w:val="20"/>
          <w:szCs w:val="20"/>
          <w:lang w:eastAsia="fr-FR"/>
        </w:rPr>
        <w:t xml:space="preserve"> du </w:t>
      </w:r>
      <w:r w:rsidRPr="00624547">
        <w:rPr>
          <w:rFonts w:ascii="Arial" w:eastAsia="Times New Roman" w:hAnsi="Arial" w:cs="Times New Roman"/>
          <w:sz w:val="20"/>
          <w:szCs w:val="20"/>
          <w:lang w:eastAsia="fr-FR"/>
        </w:rPr>
        <w:t xml:space="preserve">Conseil Municipal </w:t>
      </w:r>
      <w:r>
        <w:rPr>
          <w:rFonts w:ascii="Arial" w:eastAsia="Times New Roman" w:hAnsi="Arial" w:cs="Times New Roman"/>
          <w:sz w:val="20"/>
          <w:szCs w:val="20"/>
          <w:lang w:eastAsia="fr-FR"/>
        </w:rPr>
        <w:t>n°3</w:t>
      </w:r>
      <w:r w:rsidRPr="00624547">
        <w:rPr>
          <w:rFonts w:ascii="Arial" w:eastAsia="Times New Roman" w:hAnsi="Arial" w:cs="Times New Roman"/>
          <w:sz w:val="20"/>
          <w:szCs w:val="20"/>
          <w:lang w:eastAsia="fr-FR"/>
        </w:rPr>
        <w:t xml:space="preserve"> du 24 ma</w:t>
      </w:r>
      <w:r>
        <w:rPr>
          <w:rFonts w:ascii="Arial" w:eastAsia="Times New Roman" w:hAnsi="Arial" w:cs="Times New Roman"/>
          <w:sz w:val="20"/>
          <w:szCs w:val="20"/>
          <w:lang w:eastAsia="fr-FR"/>
        </w:rPr>
        <w:t>i</w:t>
      </w:r>
      <w:r w:rsidRPr="00624547">
        <w:rPr>
          <w:rFonts w:ascii="Arial" w:eastAsia="Times New Roman" w:hAnsi="Arial" w:cs="Times New Roman"/>
          <w:sz w:val="20"/>
          <w:szCs w:val="20"/>
          <w:lang w:eastAsia="fr-FR"/>
        </w:rPr>
        <w:t xml:space="preserve"> 202</w:t>
      </w:r>
      <w:r>
        <w:rPr>
          <w:rFonts w:ascii="Arial" w:eastAsia="Times New Roman" w:hAnsi="Arial" w:cs="Times New Roman"/>
          <w:sz w:val="20"/>
          <w:szCs w:val="20"/>
          <w:lang w:eastAsia="fr-FR"/>
        </w:rPr>
        <w:t>0 attribuant à Monsieur le Maire pour la durée du mandat les délégations prévues à l’article L2122-22 du Code Général des Collectivités Territoriales,</w:t>
      </w:r>
    </w:p>
    <w:p w14:paraId="4BF9130F" w14:textId="77777777" w:rsidR="00DE3C53" w:rsidRDefault="00DE3C53" w:rsidP="00DE3C53">
      <w:pPr>
        <w:spacing w:after="0" w:line="240" w:lineRule="auto"/>
        <w:jc w:val="both"/>
        <w:rPr>
          <w:rFonts w:ascii="Arial" w:eastAsia="Times New Roman" w:hAnsi="Arial" w:cs="Times New Roman"/>
          <w:sz w:val="20"/>
          <w:szCs w:val="20"/>
          <w:lang w:eastAsia="fr-FR"/>
        </w:rPr>
      </w:pPr>
      <w:r>
        <w:rPr>
          <w:rFonts w:ascii="Arial" w:eastAsia="Times New Roman" w:hAnsi="Arial" w:cs="Times New Roman"/>
          <w:sz w:val="20"/>
          <w:szCs w:val="20"/>
          <w:lang w:eastAsia="fr-FR"/>
        </w:rPr>
        <w:t>Vu la délibération du Conseil Municipal n°24 du 8 juin 2022 attribuant une délégation à Monsieur le Maire pour fixer les redevances des autorisations d’occupation du domaine public,</w:t>
      </w:r>
    </w:p>
    <w:p w14:paraId="2D5CF32D" w14:textId="77777777" w:rsidR="00DE3C53" w:rsidRDefault="00DE3C53" w:rsidP="00DE3C53">
      <w:pPr>
        <w:spacing w:after="0" w:line="240" w:lineRule="auto"/>
        <w:jc w:val="both"/>
        <w:rPr>
          <w:rFonts w:ascii="Arial" w:eastAsia="Times New Roman" w:hAnsi="Arial" w:cs="Times New Roman"/>
          <w:sz w:val="20"/>
          <w:szCs w:val="20"/>
          <w:lang w:eastAsia="fr-FR"/>
        </w:rPr>
      </w:pPr>
      <w:r>
        <w:rPr>
          <w:rFonts w:ascii="Arial" w:eastAsia="Times New Roman" w:hAnsi="Arial" w:cs="Times New Roman"/>
          <w:sz w:val="20"/>
          <w:szCs w:val="20"/>
          <w:lang w:eastAsia="fr-FR"/>
        </w:rPr>
        <w:t xml:space="preserve">Vu la décision du Maire fixant la redevance pour l’occupation de la parcelle n°A3314, </w:t>
      </w:r>
    </w:p>
    <w:p w14:paraId="61E9DF2F" w14:textId="77777777" w:rsidR="00DE3C53" w:rsidRPr="00624547" w:rsidRDefault="00DE3C53" w:rsidP="00DE3C53">
      <w:pPr>
        <w:spacing w:after="0" w:line="240" w:lineRule="auto"/>
        <w:jc w:val="both"/>
        <w:rPr>
          <w:rFonts w:ascii="Arial" w:hAnsi="Arial"/>
          <w:sz w:val="20"/>
          <w:szCs w:val="20"/>
        </w:rPr>
      </w:pPr>
      <w:r>
        <w:rPr>
          <w:rFonts w:ascii="Arial" w:eastAsia="Times New Roman" w:hAnsi="Arial" w:cs="Times New Roman"/>
          <w:sz w:val="20"/>
          <w:szCs w:val="20"/>
          <w:lang w:eastAsia="fr-FR"/>
        </w:rPr>
        <w:t xml:space="preserve">Vu la publicité préalable à la délivrance du titre d’occupation du domaine public, </w:t>
      </w:r>
    </w:p>
    <w:p w14:paraId="6424061C"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550B398F"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2AAC178A" w14:textId="77777777" w:rsidR="00DE3C53" w:rsidRPr="00624547" w:rsidRDefault="00DE3C53" w:rsidP="00DE3C53">
      <w:pPr>
        <w:keepNext/>
        <w:spacing w:after="0" w:line="240" w:lineRule="auto"/>
        <w:jc w:val="both"/>
        <w:outlineLvl w:val="0"/>
        <w:rPr>
          <w:rFonts w:ascii="Arial" w:hAnsi="Arial"/>
          <w:sz w:val="20"/>
          <w:szCs w:val="20"/>
        </w:rPr>
      </w:pPr>
      <w:r w:rsidRPr="00624547">
        <w:rPr>
          <w:rFonts w:ascii="Arial" w:eastAsia="Times New Roman" w:hAnsi="Arial" w:cs="Times New Roman"/>
          <w:sz w:val="20"/>
          <w:szCs w:val="20"/>
          <w:u w:val="single"/>
          <w:lang w:eastAsia="fr-FR"/>
        </w:rPr>
        <w:t>ENTRE</w:t>
      </w:r>
    </w:p>
    <w:p w14:paraId="270FD4E3"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2566D472"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74F0D3EE" w14:textId="77777777" w:rsidR="00DE3C53" w:rsidRPr="00624547" w:rsidRDefault="00DE3C53" w:rsidP="00DE3C53">
      <w:pPr>
        <w:spacing w:after="0" w:line="240" w:lineRule="auto"/>
        <w:jc w:val="both"/>
        <w:rPr>
          <w:rFonts w:ascii="Arial" w:eastAsia="Times New Roman" w:hAnsi="Arial" w:cs="Arial"/>
          <w:sz w:val="20"/>
          <w:szCs w:val="20"/>
          <w:lang w:eastAsia="fr-FR"/>
        </w:rPr>
      </w:pPr>
    </w:p>
    <w:p w14:paraId="55FF4C58"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Arial"/>
          <w:sz w:val="20"/>
          <w:szCs w:val="20"/>
          <w:lang w:eastAsia="fr-FR"/>
        </w:rPr>
        <w:t xml:space="preserve">La Ville de Wervicq-Sud, </w:t>
      </w:r>
    </w:p>
    <w:p w14:paraId="3E20A19D"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Arial"/>
          <w:sz w:val="20"/>
          <w:szCs w:val="20"/>
          <w:lang w:eastAsia="fr-FR"/>
        </w:rPr>
        <w:t>53 rue Gabriel Péri</w:t>
      </w:r>
    </w:p>
    <w:p w14:paraId="04E4CF1E"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Arial"/>
          <w:sz w:val="20"/>
          <w:szCs w:val="20"/>
          <w:lang w:eastAsia="fr-FR"/>
        </w:rPr>
        <w:t>59117 WERVICQ-SUD</w:t>
      </w:r>
    </w:p>
    <w:p w14:paraId="58EA6586" w14:textId="77777777" w:rsidR="00DE3C53" w:rsidRPr="00624547" w:rsidRDefault="00DE3C53" w:rsidP="00DE3C53">
      <w:pPr>
        <w:spacing w:after="0" w:line="240" w:lineRule="auto"/>
        <w:jc w:val="both"/>
        <w:rPr>
          <w:rFonts w:ascii="Arial" w:hAnsi="Arial"/>
          <w:sz w:val="20"/>
          <w:szCs w:val="20"/>
        </w:rPr>
      </w:pPr>
      <w:proofErr w:type="gramStart"/>
      <w:r w:rsidRPr="00624547">
        <w:rPr>
          <w:rFonts w:ascii="Arial" w:eastAsia="Times New Roman" w:hAnsi="Arial" w:cs="Arial"/>
          <w:sz w:val="20"/>
          <w:szCs w:val="20"/>
          <w:lang w:eastAsia="fr-FR"/>
        </w:rPr>
        <w:t>Sise ,</w:t>
      </w:r>
      <w:proofErr w:type="gramEnd"/>
    </w:p>
    <w:p w14:paraId="3345A54A"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Arial"/>
          <w:sz w:val="20"/>
          <w:szCs w:val="20"/>
          <w:lang w:eastAsia="fr-FR"/>
        </w:rPr>
        <w:t xml:space="preserve">Représentée par Monsieur David Heiremans agissant aux présentes en qualité de Maire de la Ville </w:t>
      </w:r>
      <w:proofErr w:type="gramStart"/>
      <w:r w:rsidRPr="00624547">
        <w:rPr>
          <w:rFonts w:ascii="Arial" w:eastAsia="Times New Roman" w:hAnsi="Arial" w:cs="Arial"/>
          <w:sz w:val="20"/>
          <w:szCs w:val="20"/>
          <w:lang w:eastAsia="fr-FR"/>
        </w:rPr>
        <w:t>de  WERVICQ</w:t>
      </w:r>
      <w:proofErr w:type="gramEnd"/>
      <w:r w:rsidRPr="00624547">
        <w:rPr>
          <w:rFonts w:ascii="Arial" w:eastAsia="Times New Roman" w:hAnsi="Arial" w:cs="Arial"/>
          <w:sz w:val="20"/>
          <w:szCs w:val="20"/>
          <w:lang w:eastAsia="fr-FR"/>
        </w:rPr>
        <w:t xml:space="preserve">-SUD.                         , </w:t>
      </w:r>
    </w:p>
    <w:p w14:paraId="11E2D909"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Arial"/>
          <w:sz w:val="20"/>
          <w:szCs w:val="20"/>
          <w:lang w:eastAsia="fr-FR"/>
        </w:rPr>
        <w:t>Ci-après dénommée</w:t>
      </w:r>
      <w:proofErr w:type="gramStart"/>
      <w:r w:rsidRPr="00624547">
        <w:rPr>
          <w:rFonts w:ascii="Arial" w:eastAsia="Times New Roman" w:hAnsi="Arial" w:cs="Arial"/>
          <w:sz w:val="20"/>
          <w:szCs w:val="20"/>
          <w:lang w:eastAsia="fr-FR"/>
        </w:rPr>
        <w:t xml:space="preserve"> «Ville</w:t>
      </w:r>
      <w:proofErr w:type="gramEnd"/>
      <w:r w:rsidRPr="00624547">
        <w:rPr>
          <w:rFonts w:ascii="Arial" w:eastAsia="Times New Roman" w:hAnsi="Arial" w:cs="Arial"/>
          <w:sz w:val="20"/>
          <w:szCs w:val="20"/>
          <w:lang w:eastAsia="fr-FR"/>
        </w:rPr>
        <w:t xml:space="preserve"> de WERVICQ-SUD »,</w:t>
      </w:r>
    </w:p>
    <w:p w14:paraId="46ACD6E1" w14:textId="77777777" w:rsidR="00DE3C53" w:rsidRPr="00624547" w:rsidRDefault="00DE3C53" w:rsidP="00DE3C53">
      <w:pPr>
        <w:spacing w:after="0" w:line="240" w:lineRule="auto"/>
        <w:jc w:val="both"/>
        <w:rPr>
          <w:rFonts w:ascii="Arial" w:eastAsia="Times New Roman" w:hAnsi="Arial" w:cs="Arial"/>
          <w:sz w:val="20"/>
          <w:szCs w:val="20"/>
          <w:lang w:eastAsia="fr-FR"/>
        </w:rPr>
      </w:pPr>
    </w:p>
    <w:p w14:paraId="6FBC60CF" w14:textId="77777777" w:rsidR="00DE3C53" w:rsidRPr="00624547" w:rsidRDefault="00DE3C53" w:rsidP="00DE3C53">
      <w:pPr>
        <w:spacing w:after="0" w:line="240" w:lineRule="auto"/>
        <w:jc w:val="both"/>
        <w:rPr>
          <w:rFonts w:ascii="Arial" w:eastAsia="Times New Roman" w:hAnsi="Arial" w:cs="Arial"/>
          <w:sz w:val="20"/>
          <w:szCs w:val="20"/>
          <w:lang w:eastAsia="fr-FR"/>
        </w:rPr>
      </w:pPr>
    </w:p>
    <w:p w14:paraId="28DAD4B2" w14:textId="77777777" w:rsidR="00DE3C53" w:rsidRPr="00624547" w:rsidRDefault="00DE3C53" w:rsidP="00DE3C53">
      <w:pPr>
        <w:spacing w:after="0" w:line="240" w:lineRule="auto"/>
        <w:jc w:val="right"/>
        <w:rPr>
          <w:rFonts w:ascii="Arial" w:hAnsi="Arial"/>
          <w:sz w:val="20"/>
          <w:szCs w:val="20"/>
        </w:rPr>
      </w:pPr>
      <w:r w:rsidRPr="00624547">
        <w:rPr>
          <w:rFonts w:ascii="Arial" w:eastAsia="Times New Roman" w:hAnsi="Arial" w:cs="Arial"/>
          <w:sz w:val="20"/>
          <w:szCs w:val="20"/>
          <w:lang w:eastAsia="fr-FR"/>
        </w:rPr>
        <w:t>D’une part,</w:t>
      </w:r>
    </w:p>
    <w:p w14:paraId="6E1E6EED" w14:textId="77777777" w:rsidR="00DE3C53" w:rsidRPr="00624547" w:rsidRDefault="00DE3C53" w:rsidP="00DE3C53">
      <w:pPr>
        <w:spacing w:after="0" w:line="240" w:lineRule="auto"/>
        <w:jc w:val="both"/>
        <w:rPr>
          <w:rFonts w:ascii="Arial" w:eastAsia="Times New Roman" w:hAnsi="Arial" w:cs="Arial"/>
          <w:sz w:val="20"/>
          <w:szCs w:val="20"/>
          <w:lang w:eastAsia="fr-FR"/>
        </w:rPr>
      </w:pPr>
    </w:p>
    <w:p w14:paraId="20927821" w14:textId="77777777" w:rsidR="00DE3C53" w:rsidRPr="00624547" w:rsidRDefault="00DE3C53" w:rsidP="00DE3C53">
      <w:pPr>
        <w:spacing w:after="0" w:line="240" w:lineRule="auto"/>
        <w:jc w:val="both"/>
        <w:rPr>
          <w:rFonts w:ascii="Arial" w:eastAsia="Times New Roman" w:hAnsi="Arial" w:cs="Arial"/>
          <w:sz w:val="20"/>
          <w:szCs w:val="20"/>
          <w:lang w:eastAsia="fr-FR"/>
        </w:rPr>
      </w:pPr>
    </w:p>
    <w:p w14:paraId="2E17518C" w14:textId="77777777" w:rsidR="00DE3C53" w:rsidRPr="00624547" w:rsidRDefault="00DE3C53" w:rsidP="00DE3C53">
      <w:pPr>
        <w:spacing w:after="0" w:line="240" w:lineRule="auto"/>
        <w:jc w:val="both"/>
        <w:rPr>
          <w:rFonts w:ascii="Arial" w:eastAsia="Times New Roman" w:hAnsi="Arial" w:cs="Arial"/>
          <w:sz w:val="20"/>
          <w:szCs w:val="20"/>
          <w:lang w:eastAsia="fr-FR"/>
        </w:rPr>
      </w:pPr>
    </w:p>
    <w:p w14:paraId="4FA02D3E" w14:textId="77777777" w:rsidR="00DE3C53" w:rsidRPr="00624547" w:rsidRDefault="00DE3C53" w:rsidP="00DE3C53">
      <w:pPr>
        <w:keepNext/>
        <w:spacing w:after="0" w:line="240" w:lineRule="auto"/>
        <w:jc w:val="both"/>
        <w:outlineLvl w:val="0"/>
        <w:rPr>
          <w:rFonts w:ascii="Arial" w:hAnsi="Arial"/>
          <w:sz w:val="20"/>
          <w:szCs w:val="20"/>
        </w:rPr>
      </w:pPr>
      <w:r w:rsidRPr="00624547">
        <w:rPr>
          <w:rFonts w:ascii="Arial" w:eastAsia="Times New Roman" w:hAnsi="Arial" w:cs="Times New Roman"/>
          <w:sz w:val="20"/>
          <w:szCs w:val="20"/>
          <w:u w:val="single"/>
          <w:lang w:eastAsia="fr-FR"/>
        </w:rPr>
        <w:t>ET</w:t>
      </w:r>
    </w:p>
    <w:p w14:paraId="4EF48501"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159F5D45"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1DC9D4BE"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 xml:space="preserve">La Société </w:t>
      </w:r>
      <w:r>
        <w:rPr>
          <w:rFonts w:ascii="Arial" w:eastAsia="Times New Roman" w:hAnsi="Arial" w:cs="Times New Roman"/>
          <w:sz w:val="20"/>
          <w:szCs w:val="20"/>
          <w:lang w:eastAsia="fr-FR"/>
        </w:rPr>
        <w:t>XXXXX dont le siège est situé au XXXXX</w:t>
      </w:r>
    </w:p>
    <w:p w14:paraId="62F34B19"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Sise,</w:t>
      </w:r>
    </w:p>
    <w:p w14:paraId="2A94E243"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 xml:space="preserve">Représentée par, </w:t>
      </w:r>
      <w:r>
        <w:rPr>
          <w:rFonts w:ascii="Arial" w:eastAsia="Times New Roman" w:hAnsi="Arial" w:cs="Times New Roman"/>
          <w:sz w:val="20"/>
          <w:szCs w:val="20"/>
          <w:lang w:eastAsia="fr-FR"/>
        </w:rPr>
        <w:t>XXXXXXX</w:t>
      </w:r>
      <w:r w:rsidRPr="00624547">
        <w:rPr>
          <w:rFonts w:ascii="Arial" w:eastAsia="Times New Roman" w:hAnsi="Arial" w:cs="Times New Roman"/>
          <w:sz w:val="20"/>
          <w:szCs w:val="20"/>
          <w:lang w:eastAsia="fr-FR"/>
        </w:rPr>
        <w:t xml:space="preserve"> agissant aux présentes en qualité de gérant.</w:t>
      </w:r>
    </w:p>
    <w:p w14:paraId="2CB8F890"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Ci-après dénommée « l’occupant »,</w:t>
      </w:r>
    </w:p>
    <w:p w14:paraId="4F246615"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426D0F31"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6CECA34A"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044BCDA1" w14:textId="77777777" w:rsidR="00DE3C53" w:rsidRDefault="00DE3C53" w:rsidP="00DE3C53">
      <w:pPr>
        <w:spacing w:after="0" w:line="240" w:lineRule="auto"/>
        <w:ind w:left="7080"/>
        <w:jc w:val="both"/>
      </w:pPr>
      <w:r w:rsidRPr="00624547">
        <w:rPr>
          <w:rFonts w:ascii="Arial" w:eastAsia="Times New Roman" w:hAnsi="Arial" w:cs="Times New Roman"/>
          <w:sz w:val="20"/>
          <w:szCs w:val="20"/>
          <w:lang w:eastAsia="fr-FR"/>
        </w:rPr>
        <w:t>D’autre part.</w:t>
      </w:r>
    </w:p>
    <w:p w14:paraId="3A79121B" w14:textId="77777777" w:rsidR="00DE3C53" w:rsidRDefault="00DE3C53" w:rsidP="00DE3C53">
      <w:pPr>
        <w:spacing w:after="0" w:line="240" w:lineRule="auto"/>
        <w:jc w:val="both"/>
      </w:pPr>
    </w:p>
    <w:p w14:paraId="7F3AEF26" w14:textId="6B1C5F18"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b/>
          <w:sz w:val="20"/>
          <w:szCs w:val="20"/>
          <w:u w:val="single"/>
          <w:lang w:eastAsia="fr-FR"/>
        </w:rPr>
        <w:t>Il est préalablement exposé</w:t>
      </w:r>
    </w:p>
    <w:p w14:paraId="12F58FF3" w14:textId="77777777" w:rsidR="00DE3C53" w:rsidRPr="00624547" w:rsidRDefault="00DE3C53" w:rsidP="00DE3C53">
      <w:pPr>
        <w:spacing w:after="0" w:line="240" w:lineRule="auto"/>
        <w:rPr>
          <w:rFonts w:ascii="Arial" w:eastAsia="Times New Roman" w:hAnsi="Arial" w:cs="Times New Roman"/>
          <w:sz w:val="20"/>
          <w:szCs w:val="20"/>
          <w:lang w:eastAsia="fr-FR"/>
        </w:rPr>
      </w:pPr>
    </w:p>
    <w:p w14:paraId="71A01C97" w14:textId="77777777" w:rsidR="00DE3C53" w:rsidRPr="00624547" w:rsidRDefault="00DE3C53" w:rsidP="00DE3C53">
      <w:pPr>
        <w:jc w:val="both"/>
        <w:rPr>
          <w:rFonts w:ascii="Arial" w:hAnsi="Arial"/>
          <w:sz w:val="20"/>
          <w:szCs w:val="20"/>
        </w:rPr>
      </w:pPr>
      <w:r w:rsidRPr="00624547">
        <w:rPr>
          <w:rFonts w:ascii="Arial" w:eastAsia="Times New Roman" w:hAnsi="Arial" w:cs="Times New Roman"/>
          <w:sz w:val="20"/>
          <w:szCs w:val="20"/>
          <w:lang w:eastAsia="fr-FR"/>
        </w:rPr>
        <w:t>La Ville souhaite développer des animations durant la période estivale, des activités de divertissement, accompagnées de vente de boissons, de restauration rapide et qualitative, le tout permettant d'attirer un public varié et de favoriser les échanges et la convivialité.</w:t>
      </w:r>
    </w:p>
    <w:p w14:paraId="2675B95B" w14:textId="77777777" w:rsidR="00DE3C53" w:rsidRPr="00C35D9C" w:rsidRDefault="00DE3C53" w:rsidP="00DE3C53">
      <w:pPr>
        <w:rPr>
          <w:rFonts w:ascii="Arial" w:hAnsi="Arial"/>
          <w:sz w:val="20"/>
          <w:szCs w:val="20"/>
        </w:rPr>
      </w:pPr>
      <w:bookmarkStart w:id="7" w:name="_Hlk137654874"/>
      <w:r w:rsidRPr="00624547">
        <w:rPr>
          <w:rFonts w:ascii="Arial" w:eastAsia="Times New Roman" w:hAnsi="Arial" w:cs="Times New Roman"/>
          <w:sz w:val="20"/>
          <w:szCs w:val="20"/>
          <w:lang w:eastAsia="fr-FR"/>
        </w:rPr>
        <w:t>C’est pourquoi, la Ville envisage de mettre à disposition de l’occupant une parcelle du domaine public afin qu’il y développe une activité en ce sens, dans l’esprit « Parc structures gonflables ».</w:t>
      </w:r>
    </w:p>
    <w:bookmarkEnd w:id="7"/>
    <w:p w14:paraId="0D548C23" w14:textId="77777777" w:rsidR="00DE3C53" w:rsidRPr="00624547" w:rsidRDefault="00DE3C53" w:rsidP="00DE3C53">
      <w:pPr>
        <w:spacing w:after="0" w:line="240" w:lineRule="auto"/>
        <w:jc w:val="both"/>
        <w:rPr>
          <w:rFonts w:ascii="Arial" w:eastAsia="Times New Roman" w:hAnsi="Arial" w:cs="Times New Roman"/>
          <w:b/>
          <w:sz w:val="20"/>
          <w:szCs w:val="20"/>
          <w:u w:val="single"/>
          <w:lang w:eastAsia="fr-FR"/>
        </w:rPr>
      </w:pPr>
    </w:p>
    <w:p w14:paraId="7F90D767"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b/>
          <w:sz w:val="20"/>
          <w:szCs w:val="20"/>
          <w:u w:val="single"/>
          <w:lang w:eastAsia="fr-FR"/>
        </w:rPr>
        <w:t xml:space="preserve">Ceci exposé, il est convenu et arrêté ce qui suit : </w:t>
      </w:r>
    </w:p>
    <w:p w14:paraId="72A48F90"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2E247EF9"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4927F371" w14:textId="77777777" w:rsidR="00DE3C53" w:rsidRPr="00624547" w:rsidRDefault="00DE3C53" w:rsidP="00DE3C53">
      <w:pPr>
        <w:keepNext/>
        <w:spacing w:after="0" w:line="240" w:lineRule="auto"/>
        <w:jc w:val="center"/>
        <w:outlineLvl w:val="1"/>
        <w:rPr>
          <w:rFonts w:ascii="Arial" w:hAnsi="Arial"/>
          <w:sz w:val="20"/>
          <w:szCs w:val="20"/>
        </w:rPr>
      </w:pPr>
      <w:r w:rsidRPr="00624547">
        <w:rPr>
          <w:rFonts w:ascii="Arial" w:eastAsia="Times New Roman" w:hAnsi="Arial" w:cs="Times New Roman"/>
          <w:sz w:val="20"/>
          <w:szCs w:val="20"/>
          <w:u w:val="single"/>
          <w:lang w:eastAsia="fr-FR"/>
        </w:rPr>
        <w:t>ARTICLE 1 – DOMANIALITE PUBLIQUE</w:t>
      </w:r>
    </w:p>
    <w:p w14:paraId="1CB31FDA"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1ED9B3F5"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La présente convention est conclue sous le régime de l’occupation privative du domaine public, sans constitution de droits réels.</w:t>
      </w:r>
    </w:p>
    <w:p w14:paraId="20D9759A"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5181663E"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En conséquence, l’occupant ne pourra en aucun cas se prévaloir des dispositions sur la propriété commerciale ou d’une autre réglementation quelconque susceptible de conférer un droit au maintien dans les lieux et à l’occupation et quelque autre droit, le titre objet des présentes étant par détermination de la loi précaire et révocable.</w:t>
      </w:r>
    </w:p>
    <w:p w14:paraId="6C3C356F"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5CDAC627"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4FF0B67C" w14:textId="77777777" w:rsidR="00DE3C53" w:rsidRPr="00624547" w:rsidRDefault="00DE3C53" w:rsidP="00DE3C53">
      <w:pPr>
        <w:keepNext/>
        <w:spacing w:after="0" w:line="240" w:lineRule="auto"/>
        <w:jc w:val="center"/>
        <w:outlineLvl w:val="1"/>
        <w:rPr>
          <w:rFonts w:ascii="Arial" w:hAnsi="Arial"/>
          <w:sz w:val="20"/>
          <w:szCs w:val="20"/>
        </w:rPr>
      </w:pPr>
      <w:r w:rsidRPr="00624547">
        <w:rPr>
          <w:rFonts w:ascii="Arial" w:eastAsia="Times New Roman" w:hAnsi="Arial" w:cs="Times New Roman"/>
          <w:sz w:val="20"/>
          <w:szCs w:val="20"/>
          <w:u w:val="single"/>
          <w:lang w:eastAsia="fr-FR"/>
        </w:rPr>
        <w:t>ARTICLE 2 – DESIGNATION DES PARCELLES</w:t>
      </w:r>
    </w:p>
    <w:p w14:paraId="60959799" w14:textId="77777777" w:rsidR="00DE3C53" w:rsidRPr="00624547" w:rsidRDefault="00DE3C53" w:rsidP="00DE3C53">
      <w:pPr>
        <w:spacing w:after="0" w:line="240" w:lineRule="auto"/>
        <w:rPr>
          <w:rFonts w:ascii="Arial" w:eastAsia="Times New Roman" w:hAnsi="Arial" w:cs="Times New Roman"/>
          <w:color w:val="0000FF"/>
          <w:sz w:val="20"/>
          <w:szCs w:val="20"/>
          <w:lang w:eastAsia="fr-FR"/>
        </w:rPr>
      </w:pPr>
    </w:p>
    <w:p w14:paraId="65E5BFA4"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 xml:space="preserve">L’occupant disposera des parcelles ci-après désignées : </w:t>
      </w:r>
    </w:p>
    <w:p w14:paraId="39F5E878"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29E42108"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r w:rsidRPr="00624547">
        <w:rPr>
          <w:rFonts w:ascii="Arial" w:eastAsia="Times New Roman" w:hAnsi="Arial" w:cs="Times New Roman"/>
          <w:color w:val="000000"/>
          <w:sz w:val="20"/>
          <w:szCs w:val="20"/>
          <w:lang w:eastAsia="fr-FR"/>
        </w:rPr>
        <w:t xml:space="preserve">A3314 conformément </w:t>
      </w:r>
      <w:proofErr w:type="gramStart"/>
      <w:r w:rsidRPr="00624547">
        <w:rPr>
          <w:rFonts w:ascii="Arial" w:eastAsia="Times New Roman" w:hAnsi="Arial" w:cs="Times New Roman"/>
          <w:color w:val="000000"/>
          <w:sz w:val="20"/>
          <w:szCs w:val="20"/>
          <w:lang w:eastAsia="fr-FR"/>
        </w:rPr>
        <w:t>au</w:t>
      </w:r>
      <w:proofErr w:type="gramEnd"/>
      <w:r w:rsidRPr="00624547">
        <w:rPr>
          <w:rFonts w:ascii="Arial" w:eastAsia="Times New Roman" w:hAnsi="Arial" w:cs="Times New Roman"/>
          <w:color w:val="000000"/>
          <w:sz w:val="20"/>
          <w:szCs w:val="20"/>
          <w:lang w:eastAsia="fr-FR"/>
        </w:rPr>
        <w:t xml:space="preserve"> plan joint.</w:t>
      </w:r>
    </w:p>
    <w:p w14:paraId="2FD3F6CA"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71AF76C6"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736C9080"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L’exploitant est réputé avoir visité le site avant la signature du contrat et l’accepte en l'état tel qu’il existe, s’étend et se comporte avec toutes ses dépendances.</w:t>
      </w:r>
    </w:p>
    <w:p w14:paraId="26F06108"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6EC74459"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Il déclare, à ce titre, parfaitement le connaître et renonce à se prévaloir auprès de la commune de tout recours pour vice caché ou défaut de la chose louée.</w:t>
      </w:r>
    </w:p>
    <w:p w14:paraId="6D95FF5E" w14:textId="77777777" w:rsidR="00DE3C53" w:rsidRDefault="00DE3C53" w:rsidP="00DE3C53">
      <w:pPr>
        <w:spacing w:after="0" w:line="240" w:lineRule="auto"/>
        <w:jc w:val="both"/>
        <w:rPr>
          <w:rFonts w:ascii="Arial" w:eastAsia="Times New Roman" w:hAnsi="Arial" w:cs="Times New Roman"/>
          <w:sz w:val="20"/>
          <w:szCs w:val="20"/>
          <w:lang w:eastAsia="fr-FR"/>
        </w:rPr>
      </w:pPr>
    </w:p>
    <w:p w14:paraId="2E72AEDD"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00AB158D"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3E667DB7"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7CF1B7DC" w14:textId="77777777" w:rsidR="00DE3C53" w:rsidRPr="00624547" w:rsidRDefault="00DE3C53" w:rsidP="00DE3C53">
      <w:pPr>
        <w:keepNext/>
        <w:spacing w:after="0" w:line="240" w:lineRule="auto"/>
        <w:jc w:val="center"/>
        <w:outlineLvl w:val="1"/>
        <w:rPr>
          <w:rFonts w:ascii="Arial" w:hAnsi="Arial"/>
          <w:sz w:val="20"/>
          <w:szCs w:val="20"/>
        </w:rPr>
      </w:pPr>
      <w:r w:rsidRPr="00624547">
        <w:rPr>
          <w:rFonts w:ascii="Arial" w:eastAsia="Times New Roman" w:hAnsi="Arial" w:cs="Times New Roman"/>
          <w:sz w:val="20"/>
          <w:szCs w:val="20"/>
          <w:u w:val="single"/>
          <w:lang w:eastAsia="fr-FR"/>
        </w:rPr>
        <w:t>ARTICLE 3 – CONDITIONS RELATIVES A L’ACTIVITE</w:t>
      </w:r>
    </w:p>
    <w:p w14:paraId="60276B2E"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6347B214"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 xml:space="preserve">La Ville autorise l’occupant à disposer des parcelles désignées à l’article 2 pour les activités suivantes : </w:t>
      </w:r>
    </w:p>
    <w:p w14:paraId="50879875"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7CF0AF9F"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L’organisation (installation et gestion) d’un espace de structures gonflables.</w:t>
      </w:r>
      <w:r w:rsidRPr="00624547">
        <w:rPr>
          <w:rFonts w:ascii="Arial" w:hAnsi="Arial"/>
          <w:sz w:val="20"/>
          <w:szCs w:val="20"/>
        </w:rPr>
        <w:t xml:space="preserve"> </w:t>
      </w:r>
      <w:r w:rsidRPr="00624547">
        <w:rPr>
          <w:rFonts w:ascii="Arial" w:eastAsia="Times New Roman" w:hAnsi="Arial" w:cs="Times New Roman"/>
          <w:sz w:val="20"/>
          <w:szCs w:val="20"/>
          <w:lang w:eastAsia="fr-FR"/>
        </w:rPr>
        <w:t>L’installation devra comprendre au minimum, un espace bar sans alcool, un espace de petites restaurations sucrées et un espace jeu.</w:t>
      </w:r>
    </w:p>
    <w:p w14:paraId="388E4EEA"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46762D11"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L’occupant ne pourra en aucun cas changer la nature de l’activité.</w:t>
      </w:r>
    </w:p>
    <w:p w14:paraId="3EABB8A5"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5CD7791E"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514E524F" w14:textId="77777777" w:rsidR="00DE3C53" w:rsidRDefault="00DE3C53" w:rsidP="00DE3C53">
      <w:pPr>
        <w:spacing w:after="0" w:line="240" w:lineRule="auto"/>
        <w:jc w:val="both"/>
        <w:rPr>
          <w:rFonts w:ascii="Arial" w:eastAsia="Times New Roman" w:hAnsi="Arial" w:cs="Times New Roman"/>
          <w:sz w:val="20"/>
          <w:szCs w:val="20"/>
          <w:lang w:eastAsia="fr-FR"/>
        </w:rPr>
      </w:pPr>
    </w:p>
    <w:p w14:paraId="44B87571"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737E5A99"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516684A9" w14:textId="77777777" w:rsidR="00DE3C53" w:rsidRPr="00624547" w:rsidRDefault="00DE3C53" w:rsidP="00DE3C53">
      <w:pPr>
        <w:keepNext/>
        <w:spacing w:after="0" w:line="240" w:lineRule="auto"/>
        <w:jc w:val="center"/>
        <w:outlineLvl w:val="4"/>
        <w:rPr>
          <w:rFonts w:ascii="Arial" w:hAnsi="Arial"/>
          <w:sz w:val="20"/>
          <w:szCs w:val="20"/>
        </w:rPr>
      </w:pPr>
      <w:r w:rsidRPr="00624547">
        <w:rPr>
          <w:rFonts w:ascii="Arial" w:eastAsia="Times New Roman" w:hAnsi="Arial" w:cs="Times New Roman"/>
          <w:sz w:val="20"/>
          <w:szCs w:val="20"/>
          <w:u w:val="single"/>
          <w:lang w:eastAsia="fr-FR"/>
        </w:rPr>
        <w:t>ARTICLE 4 – DUREE DE L’OCCUPATION</w:t>
      </w:r>
    </w:p>
    <w:p w14:paraId="64FC2295"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37C78A24"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 xml:space="preserve">La présente occupation est délivrée </w:t>
      </w:r>
      <w:r>
        <w:rPr>
          <w:rFonts w:ascii="Arial" w:eastAsia="Times New Roman" w:hAnsi="Arial" w:cs="Times New Roman"/>
          <w:color w:val="000000"/>
          <w:sz w:val="20"/>
          <w:szCs w:val="20"/>
          <w:lang w:eastAsia="fr-FR"/>
        </w:rPr>
        <w:t>du 1</w:t>
      </w:r>
      <w:r w:rsidRPr="007D004A">
        <w:rPr>
          <w:rFonts w:ascii="Arial" w:eastAsia="Times New Roman" w:hAnsi="Arial" w:cs="Times New Roman"/>
          <w:color w:val="000000"/>
          <w:sz w:val="20"/>
          <w:szCs w:val="20"/>
          <w:vertAlign w:val="superscript"/>
          <w:lang w:eastAsia="fr-FR"/>
        </w:rPr>
        <w:t>er</w:t>
      </w:r>
      <w:r>
        <w:rPr>
          <w:rFonts w:ascii="Arial" w:eastAsia="Times New Roman" w:hAnsi="Arial" w:cs="Times New Roman"/>
          <w:color w:val="000000"/>
          <w:sz w:val="20"/>
          <w:szCs w:val="20"/>
          <w:lang w:eastAsia="fr-FR"/>
        </w:rPr>
        <w:t xml:space="preserve"> juillet</w:t>
      </w:r>
      <w:r w:rsidRPr="00624547">
        <w:rPr>
          <w:rFonts w:ascii="Arial" w:eastAsia="Times New Roman" w:hAnsi="Arial" w:cs="Times New Roman"/>
          <w:color w:val="000000"/>
          <w:sz w:val="20"/>
          <w:szCs w:val="20"/>
          <w:lang w:eastAsia="fr-FR"/>
        </w:rPr>
        <w:t xml:space="preserve"> 202</w:t>
      </w:r>
      <w:r>
        <w:rPr>
          <w:rFonts w:ascii="Arial" w:eastAsia="Times New Roman" w:hAnsi="Arial" w:cs="Times New Roman"/>
          <w:color w:val="000000"/>
          <w:sz w:val="20"/>
          <w:szCs w:val="20"/>
          <w:lang w:eastAsia="fr-FR"/>
        </w:rPr>
        <w:t xml:space="preserve">3 </w:t>
      </w:r>
      <w:r w:rsidRPr="00624547">
        <w:rPr>
          <w:rFonts w:ascii="Arial" w:eastAsia="Times New Roman" w:hAnsi="Arial" w:cs="Times New Roman"/>
          <w:color w:val="000000"/>
          <w:sz w:val="20"/>
          <w:szCs w:val="20"/>
          <w:lang w:eastAsia="fr-FR"/>
        </w:rPr>
        <w:t xml:space="preserve">au </w:t>
      </w:r>
      <w:r>
        <w:rPr>
          <w:rFonts w:ascii="Arial" w:eastAsia="Times New Roman" w:hAnsi="Arial" w:cs="Times New Roman"/>
          <w:color w:val="000000"/>
          <w:sz w:val="20"/>
          <w:szCs w:val="20"/>
          <w:lang w:eastAsia="fr-FR"/>
        </w:rPr>
        <w:t>31 août 2023</w:t>
      </w:r>
      <w:r w:rsidRPr="00624547">
        <w:rPr>
          <w:rFonts w:ascii="Arial" w:eastAsia="Times New Roman" w:hAnsi="Arial" w:cs="Times New Roman"/>
          <w:sz w:val="20"/>
          <w:szCs w:val="20"/>
          <w:lang w:eastAsia="fr-FR"/>
        </w:rPr>
        <w:t>, montage et démontage inclus.</w:t>
      </w:r>
    </w:p>
    <w:p w14:paraId="7D0B6303" w14:textId="77777777" w:rsidR="00DE3C53" w:rsidRPr="00624547" w:rsidRDefault="00DE3C53" w:rsidP="00DE3C53">
      <w:pPr>
        <w:spacing w:after="0" w:line="240" w:lineRule="auto"/>
        <w:jc w:val="both"/>
        <w:rPr>
          <w:rFonts w:eastAsia="Times New Roman" w:cs="Times New Roman"/>
          <w:lang w:eastAsia="fr-FR"/>
        </w:rPr>
      </w:pPr>
    </w:p>
    <w:p w14:paraId="38E2656C" w14:textId="77777777" w:rsidR="00DE3C53" w:rsidRPr="00624547" w:rsidRDefault="00DE3C53" w:rsidP="00DE3C53">
      <w:pPr>
        <w:keepNext/>
        <w:spacing w:after="0" w:line="240" w:lineRule="auto"/>
        <w:outlineLvl w:val="4"/>
        <w:rPr>
          <w:rFonts w:ascii="Arial" w:eastAsia="Times New Roman" w:hAnsi="Arial" w:cs="Times New Roman"/>
          <w:sz w:val="20"/>
          <w:szCs w:val="20"/>
          <w:u w:val="single"/>
          <w:lang w:eastAsia="fr-FR"/>
        </w:rPr>
      </w:pPr>
    </w:p>
    <w:p w14:paraId="6059B979"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6D2D3D9B"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7BA15DAA" w14:textId="77777777" w:rsidR="00DE3C53" w:rsidRPr="00624547" w:rsidRDefault="00DE3C53" w:rsidP="00DE3C53">
      <w:pPr>
        <w:keepNext/>
        <w:spacing w:after="0" w:line="240" w:lineRule="auto"/>
        <w:jc w:val="center"/>
        <w:outlineLvl w:val="4"/>
        <w:rPr>
          <w:rFonts w:ascii="Arial" w:hAnsi="Arial"/>
          <w:sz w:val="20"/>
          <w:szCs w:val="20"/>
        </w:rPr>
      </w:pPr>
      <w:r w:rsidRPr="00624547">
        <w:rPr>
          <w:rFonts w:ascii="Arial" w:eastAsia="Times New Roman" w:hAnsi="Arial" w:cs="Times New Roman"/>
          <w:sz w:val="20"/>
          <w:szCs w:val="20"/>
          <w:u w:val="single"/>
          <w:lang w:eastAsia="fr-FR"/>
        </w:rPr>
        <w:t>ARTICLE 5 – ETAT DES LIEUX</w:t>
      </w:r>
    </w:p>
    <w:p w14:paraId="7893346C"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424F0234"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Les parcelles sont mises à sa disposition dans l’état dans lequel ils se trouvent à la prise de possession.</w:t>
      </w:r>
    </w:p>
    <w:p w14:paraId="6C145F2D"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64943CD4"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Un état des lieux sera dressé contradictoirement à la prise de possession du site sans qu’il soit besoin de recourir à un exploit d’huissier.</w:t>
      </w:r>
    </w:p>
    <w:p w14:paraId="25EE780B"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48800E78"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En fin d’occupation, un nouvel état des lieux contradictoire aura lieu, la remise en état du site sera exigée conformément à l’état des lieux initial.</w:t>
      </w:r>
    </w:p>
    <w:p w14:paraId="73B7EE94"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72488D90"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646BB96F" w14:textId="77777777" w:rsidR="00DE3C53" w:rsidRPr="00624547" w:rsidRDefault="00DE3C53" w:rsidP="00DE3C53">
      <w:pPr>
        <w:keepNext/>
        <w:spacing w:after="0" w:line="240" w:lineRule="auto"/>
        <w:jc w:val="center"/>
        <w:outlineLvl w:val="4"/>
        <w:rPr>
          <w:rFonts w:ascii="Arial" w:hAnsi="Arial"/>
          <w:sz w:val="20"/>
          <w:szCs w:val="20"/>
        </w:rPr>
      </w:pPr>
      <w:r w:rsidRPr="00624547">
        <w:rPr>
          <w:rFonts w:ascii="Arial" w:eastAsia="Times New Roman" w:hAnsi="Arial" w:cs="Times New Roman"/>
          <w:sz w:val="20"/>
          <w:szCs w:val="20"/>
          <w:u w:val="single"/>
          <w:lang w:eastAsia="fr-FR"/>
        </w:rPr>
        <w:t>ARTICLE 6 - CONDITIONS FINANCIERES</w:t>
      </w:r>
    </w:p>
    <w:p w14:paraId="13B5B55D"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3CFB62B0" w14:textId="77777777" w:rsidR="00DE3C53" w:rsidRPr="00624547" w:rsidRDefault="00DE3C53" w:rsidP="00DE3C53">
      <w:pPr>
        <w:numPr>
          <w:ilvl w:val="0"/>
          <w:numId w:val="8"/>
        </w:numPr>
        <w:suppressAutoHyphens/>
        <w:spacing w:after="200" w:line="276" w:lineRule="auto"/>
        <w:textAlignment w:val="baseline"/>
        <w:rPr>
          <w:rFonts w:ascii="Arial" w:hAnsi="Arial"/>
          <w:sz w:val="20"/>
          <w:szCs w:val="20"/>
        </w:rPr>
      </w:pPr>
      <w:r w:rsidRPr="00624547">
        <w:rPr>
          <w:rFonts w:ascii="Arial" w:eastAsia="Calibri" w:hAnsi="Arial" w:cs="Times New Roman"/>
          <w:bCs/>
          <w:sz w:val="20"/>
          <w:szCs w:val="20"/>
        </w:rPr>
        <w:t>Conditions financières :</w:t>
      </w:r>
    </w:p>
    <w:p w14:paraId="1305D2BB" w14:textId="77777777" w:rsidR="00DE3C53" w:rsidRPr="00624547" w:rsidRDefault="00DE3C53" w:rsidP="00DE3C53">
      <w:pPr>
        <w:spacing w:after="200" w:line="276" w:lineRule="auto"/>
        <w:textAlignment w:val="baseline"/>
        <w:rPr>
          <w:rFonts w:ascii="Arial" w:hAnsi="Arial"/>
          <w:sz w:val="20"/>
          <w:szCs w:val="20"/>
        </w:rPr>
      </w:pPr>
      <w:r w:rsidRPr="00624547">
        <w:rPr>
          <w:rFonts w:ascii="Arial" w:eastAsia="Calibri" w:hAnsi="Arial" w:cs="Times New Roman"/>
          <w:bCs/>
          <w:sz w:val="20"/>
          <w:szCs w:val="20"/>
        </w:rPr>
        <w:lastRenderedPageBreak/>
        <w:t xml:space="preserve">Une redevance d’occupation du domaine public sera également à la charge du Titulaire de ce présent marché. Ce montant sera de </w:t>
      </w:r>
      <w:r>
        <w:rPr>
          <w:rFonts w:ascii="Arial" w:eastAsia="Calibri" w:hAnsi="Arial" w:cs="Times New Roman"/>
          <w:bCs/>
          <w:sz w:val="20"/>
          <w:szCs w:val="20"/>
        </w:rPr>
        <w:t>750 €/mois d’exploitation</w:t>
      </w:r>
      <w:r w:rsidRPr="00624547">
        <w:rPr>
          <w:rFonts w:ascii="Arial" w:eastAsia="Calibri" w:hAnsi="Arial" w:cs="Times New Roman"/>
          <w:bCs/>
          <w:sz w:val="20"/>
          <w:szCs w:val="20"/>
        </w:rPr>
        <w:t xml:space="preserve">. Le tarif ne comprendra pas les dépenses liées à la consommation des fluides (eau et électricité) dont les installations et les consommations resteront </w:t>
      </w:r>
      <w:r w:rsidRPr="00624547">
        <w:rPr>
          <w:rFonts w:ascii="Arial" w:eastAsia="Calibri" w:hAnsi="Arial" w:cs="Times New Roman"/>
          <w:sz w:val="20"/>
          <w:szCs w:val="20"/>
        </w:rPr>
        <w:t xml:space="preserve">à la seule charge </w:t>
      </w:r>
      <w:r>
        <w:rPr>
          <w:rFonts w:ascii="Arial" w:eastAsia="Calibri" w:hAnsi="Arial" w:cs="Times New Roman"/>
          <w:sz w:val="20"/>
          <w:szCs w:val="20"/>
        </w:rPr>
        <w:t>de l’occupant.</w:t>
      </w:r>
    </w:p>
    <w:p w14:paraId="61720CC6" w14:textId="77777777" w:rsidR="00DE3C53" w:rsidRPr="00624547" w:rsidRDefault="00DE3C53" w:rsidP="00DE3C53">
      <w:pPr>
        <w:spacing w:line="276" w:lineRule="auto"/>
        <w:textAlignment w:val="baseline"/>
        <w:rPr>
          <w:rFonts w:ascii="Arial" w:hAnsi="Arial"/>
          <w:sz w:val="20"/>
          <w:szCs w:val="20"/>
        </w:rPr>
      </w:pPr>
      <w:r w:rsidRPr="00624547">
        <w:rPr>
          <w:rFonts w:ascii="Arial" w:eastAsia="Calibri" w:hAnsi="Arial" w:cs="Times New Roman"/>
          <w:bCs/>
          <w:sz w:val="20"/>
          <w:szCs w:val="20"/>
        </w:rPr>
        <w:t>Un titre de recettes sera émis pour les périodes</w:t>
      </w:r>
      <w:r>
        <w:rPr>
          <w:rFonts w:ascii="Arial" w:eastAsia="Calibri" w:hAnsi="Arial" w:cs="Times New Roman"/>
          <w:bCs/>
          <w:sz w:val="20"/>
          <w:szCs w:val="20"/>
        </w:rPr>
        <w:t>.</w:t>
      </w:r>
    </w:p>
    <w:p w14:paraId="6F60F4A6" w14:textId="77777777" w:rsidR="00DE3C53" w:rsidRPr="00624547" w:rsidRDefault="00DE3C53" w:rsidP="00DE3C53">
      <w:pPr>
        <w:spacing w:line="276" w:lineRule="auto"/>
        <w:textAlignment w:val="baseline"/>
        <w:rPr>
          <w:rFonts w:eastAsia="Calibri" w:cs="Times New Roman"/>
          <w:bCs/>
        </w:rPr>
      </w:pPr>
    </w:p>
    <w:p w14:paraId="759673A5" w14:textId="77777777" w:rsidR="00DE3C53" w:rsidRPr="00624547" w:rsidRDefault="00DE3C53" w:rsidP="00DE3C53">
      <w:pPr>
        <w:pStyle w:val="Paragraphedeliste"/>
        <w:numPr>
          <w:ilvl w:val="0"/>
          <w:numId w:val="7"/>
        </w:numPr>
        <w:suppressAutoHyphens/>
        <w:spacing w:after="0" w:line="240" w:lineRule="auto"/>
        <w:jc w:val="both"/>
        <w:rPr>
          <w:rFonts w:ascii="Arial" w:hAnsi="Arial"/>
          <w:sz w:val="20"/>
          <w:szCs w:val="20"/>
        </w:rPr>
      </w:pPr>
      <w:r w:rsidRPr="00624547">
        <w:rPr>
          <w:rFonts w:ascii="Arial" w:eastAsia="Times New Roman" w:hAnsi="Arial" w:cs="Times New Roman"/>
          <w:sz w:val="20"/>
          <w:szCs w:val="20"/>
          <w:lang w:eastAsia="fr-FR"/>
        </w:rPr>
        <w:t>A la charge de la Ville :</w:t>
      </w:r>
    </w:p>
    <w:p w14:paraId="27DF7E26" w14:textId="77777777" w:rsidR="00DE3C53" w:rsidRPr="00624547" w:rsidRDefault="00DE3C53" w:rsidP="00DE3C53">
      <w:pPr>
        <w:pStyle w:val="Paragraphedeliste"/>
        <w:spacing w:after="0" w:line="240" w:lineRule="auto"/>
        <w:jc w:val="both"/>
        <w:rPr>
          <w:rFonts w:ascii="Arial" w:eastAsia="Times New Roman" w:hAnsi="Arial" w:cs="Times New Roman"/>
          <w:sz w:val="20"/>
          <w:szCs w:val="20"/>
          <w:lang w:eastAsia="fr-FR"/>
        </w:rPr>
      </w:pPr>
    </w:p>
    <w:p w14:paraId="43F73F5C"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Des éléments liés à cette activité resteront à la charge de la Ville, à savoir :</w:t>
      </w:r>
    </w:p>
    <w:p w14:paraId="7F46982A"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  La tonte des pelouses et l’élagage des arbres avant la mise à disposition terrains.</w:t>
      </w:r>
    </w:p>
    <w:p w14:paraId="52488B1A"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 La communication liée à cet évènement (Site internet de la ville, réseaux sociaux, affichage dynamique, journal municipal)</w:t>
      </w:r>
    </w:p>
    <w:p w14:paraId="440D4A6C"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4CECF33D"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393C5B7A" w14:textId="77777777" w:rsidR="00DE3C53" w:rsidRPr="00624547" w:rsidRDefault="00DE3C53" w:rsidP="00DE3C53">
      <w:pPr>
        <w:pStyle w:val="Paragraphedeliste"/>
        <w:numPr>
          <w:ilvl w:val="0"/>
          <w:numId w:val="7"/>
        </w:numPr>
        <w:suppressAutoHyphens/>
        <w:spacing w:after="0" w:line="240" w:lineRule="auto"/>
        <w:jc w:val="both"/>
        <w:rPr>
          <w:rFonts w:ascii="Arial" w:hAnsi="Arial"/>
          <w:sz w:val="20"/>
          <w:szCs w:val="20"/>
        </w:rPr>
      </w:pPr>
      <w:r w:rsidRPr="00624547">
        <w:rPr>
          <w:rFonts w:ascii="Arial" w:eastAsia="Times New Roman" w:hAnsi="Arial" w:cs="Times New Roman"/>
          <w:sz w:val="20"/>
          <w:szCs w:val="20"/>
          <w:lang w:eastAsia="fr-FR"/>
        </w:rPr>
        <w:t>Rémunération de l’occupant :</w:t>
      </w:r>
    </w:p>
    <w:p w14:paraId="5B8E3BDF"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7A9BD112"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Aucune participation financière de la Ville ne pourra être demandée.</w:t>
      </w:r>
    </w:p>
    <w:p w14:paraId="46B0916E"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L’occupant perçoit la totalité des recettes générées par la billetterie et par la vente sur les espaces bar et restauration.</w:t>
      </w:r>
    </w:p>
    <w:p w14:paraId="7EC80665"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5AAA3DF0"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5016F3BB" w14:textId="77777777" w:rsidR="00DE3C53" w:rsidRPr="00624547" w:rsidRDefault="00DE3C53" w:rsidP="00DE3C53">
      <w:pPr>
        <w:keepNext/>
        <w:spacing w:after="0" w:line="240" w:lineRule="auto"/>
        <w:jc w:val="center"/>
        <w:outlineLvl w:val="5"/>
        <w:rPr>
          <w:rFonts w:ascii="Arial" w:hAnsi="Arial"/>
          <w:sz w:val="20"/>
          <w:szCs w:val="20"/>
        </w:rPr>
      </w:pPr>
      <w:r w:rsidRPr="00624547">
        <w:rPr>
          <w:rFonts w:ascii="Arial" w:eastAsia="Times New Roman" w:hAnsi="Arial" w:cs="Times New Roman"/>
          <w:sz w:val="20"/>
          <w:szCs w:val="20"/>
          <w:u w:val="single"/>
          <w:lang w:eastAsia="fr-FR"/>
        </w:rPr>
        <w:t>ARTICLE 7 - CONDITIONS D’EXPLOITATION</w:t>
      </w:r>
    </w:p>
    <w:p w14:paraId="1B913B15"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2D94488E"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L’occupant exercera seul la direction de l’exploitation du lieu.</w:t>
      </w:r>
    </w:p>
    <w:p w14:paraId="2CB044B5"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0148946C"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L’occupant agit de manière autonome. Il assume le fonctionnement, la gestion et la responsabilité de l’activité à ses frais et à ses risques et périls.</w:t>
      </w:r>
    </w:p>
    <w:p w14:paraId="58729D58"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400B15F5" w14:textId="77777777" w:rsidR="00DE3C53" w:rsidRPr="00624547" w:rsidRDefault="00DE3C53" w:rsidP="00DE3C53">
      <w:pPr>
        <w:rPr>
          <w:rFonts w:ascii="Arial" w:hAnsi="Arial"/>
          <w:sz w:val="20"/>
          <w:szCs w:val="20"/>
        </w:rPr>
      </w:pPr>
      <w:r w:rsidRPr="00624547">
        <w:rPr>
          <w:rFonts w:ascii="Arial" w:eastAsia="Times New Roman" w:hAnsi="Arial" w:cs="Times New Roman"/>
          <w:sz w:val="20"/>
          <w:szCs w:val="20"/>
          <w:u w:val="single"/>
          <w:lang w:eastAsia="fr-FR"/>
        </w:rPr>
        <w:t>Les prix des places est fixé à</w:t>
      </w:r>
      <w:r w:rsidRPr="00624547">
        <w:rPr>
          <w:rFonts w:ascii="Arial" w:eastAsia="Times New Roman" w:hAnsi="Arial" w:cs="Times New Roman"/>
          <w:sz w:val="20"/>
          <w:szCs w:val="20"/>
          <w:lang w:eastAsia="fr-FR"/>
        </w:rPr>
        <w:t> :</w:t>
      </w:r>
    </w:p>
    <w:p w14:paraId="045626E8" w14:textId="77777777" w:rsidR="00DE3C53" w:rsidRPr="00624547" w:rsidRDefault="00DE3C53" w:rsidP="00DE3C53">
      <w:pPr>
        <w:rPr>
          <w:rFonts w:ascii="Arial" w:hAnsi="Arial"/>
          <w:sz w:val="20"/>
          <w:szCs w:val="20"/>
        </w:rPr>
      </w:pPr>
      <w:r w:rsidRPr="00624547">
        <w:rPr>
          <w:rFonts w:ascii="Arial" w:eastAsia="Times New Roman" w:hAnsi="Arial" w:cs="Times New Roman"/>
          <w:sz w:val="20"/>
          <w:szCs w:val="20"/>
          <w:lang w:eastAsia="fr-FR"/>
        </w:rPr>
        <w:t>10 € l’entrée (1/2 journée) pour les enfants non Wervicquois de 1 à 14 ans.</w:t>
      </w:r>
    </w:p>
    <w:p w14:paraId="781F5005" w14:textId="77777777" w:rsidR="00DE3C53" w:rsidRPr="00624547" w:rsidRDefault="00DE3C53" w:rsidP="00DE3C53">
      <w:pPr>
        <w:rPr>
          <w:rFonts w:ascii="Arial" w:eastAsia="Times New Roman" w:hAnsi="Arial" w:cs="Times New Roman"/>
          <w:sz w:val="20"/>
          <w:szCs w:val="20"/>
          <w:lang w:eastAsia="fr-FR"/>
        </w:rPr>
      </w:pPr>
      <w:r w:rsidRPr="00624547">
        <w:rPr>
          <w:rFonts w:ascii="Arial" w:eastAsia="Times New Roman" w:hAnsi="Arial" w:cs="Times New Roman"/>
          <w:sz w:val="20"/>
          <w:szCs w:val="20"/>
          <w:lang w:eastAsia="fr-FR"/>
        </w:rPr>
        <w:t>5 € l’entrée (1/2 journée) pour les enfants Wervicquois de 1 à 14 ans (Sur présentation du livret de famille)</w:t>
      </w:r>
    </w:p>
    <w:p w14:paraId="644DC36E" w14:textId="77777777" w:rsidR="00DE3C53" w:rsidRPr="00624547" w:rsidRDefault="00DE3C53" w:rsidP="00DE3C53">
      <w:pPr>
        <w:rPr>
          <w:rFonts w:ascii="Arial" w:eastAsia="Times New Roman" w:hAnsi="Arial" w:cs="Times New Roman"/>
          <w:sz w:val="20"/>
          <w:szCs w:val="20"/>
          <w:lang w:eastAsia="fr-FR"/>
        </w:rPr>
      </w:pPr>
      <w:r w:rsidRPr="00624547">
        <w:rPr>
          <w:rFonts w:ascii="Arial" w:eastAsia="Times New Roman" w:hAnsi="Arial" w:cs="Times New Roman"/>
          <w:sz w:val="20"/>
          <w:szCs w:val="20"/>
          <w:lang w:eastAsia="fr-FR"/>
        </w:rPr>
        <w:t>L’entrée sera gratuite pour les accompagnants.</w:t>
      </w:r>
    </w:p>
    <w:p w14:paraId="164F374B" w14:textId="77777777" w:rsidR="00DE3C53" w:rsidRPr="00624547" w:rsidRDefault="00DE3C53" w:rsidP="00DE3C53">
      <w:pPr>
        <w:rPr>
          <w:rFonts w:ascii="Arial" w:hAnsi="Arial"/>
          <w:sz w:val="20"/>
          <w:szCs w:val="20"/>
        </w:rPr>
      </w:pPr>
    </w:p>
    <w:p w14:paraId="7808F409" w14:textId="77777777" w:rsidR="00DE3C53" w:rsidRPr="00624547" w:rsidRDefault="00DE3C53" w:rsidP="00DE3C53">
      <w:pPr>
        <w:jc w:val="both"/>
        <w:rPr>
          <w:rFonts w:ascii="Arial" w:hAnsi="Arial"/>
          <w:sz w:val="20"/>
          <w:szCs w:val="20"/>
        </w:rPr>
      </w:pPr>
      <w:r w:rsidRPr="00624547">
        <w:rPr>
          <w:rFonts w:ascii="Arial" w:eastAsia="Times New Roman" w:hAnsi="Arial" w:cs="Times New Roman"/>
          <w:sz w:val="20"/>
          <w:szCs w:val="20"/>
          <w:lang w:eastAsia="fr-FR"/>
        </w:rPr>
        <w:t xml:space="preserve">L’occupant s’engage à accueillir gratuitement les centres de loisirs de la ville de </w:t>
      </w:r>
      <w:proofErr w:type="spellStart"/>
      <w:r w:rsidRPr="00624547">
        <w:rPr>
          <w:rFonts w:ascii="Arial" w:eastAsia="Times New Roman" w:hAnsi="Arial" w:cs="Times New Roman"/>
          <w:sz w:val="20"/>
          <w:szCs w:val="20"/>
          <w:lang w:eastAsia="fr-FR"/>
        </w:rPr>
        <w:t>Wervicq-sud</w:t>
      </w:r>
      <w:proofErr w:type="spellEnd"/>
      <w:r w:rsidRPr="00624547">
        <w:rPr>
          <w:rFonts w:ascii="Arial" w:eastAsia="Times New Roman" w:hAnsi="Arial" w:cs="Times New Roman"/>
          <w:sz w:val="20"/>
          <w:szCs w:val="20"/>
          <w:lang w:eastAsia="fr-FR"/>
        </w:rPr>
        <w:t xml:space="preserve"> une matinée par semaine pendant toute la durée de l’exploitation.</w:t>
      </w:r>
    </w:p>
    <w:p w14:paraId="0A86FB87" w14:textId="77777777" w:rsidR="00DE3C53" w:rsidRDefault="00DE3C53" w:rsidP="00DE3C53">
      <w:pPr>
        <w:rPr>
          <w:rFonts w:ascii="Arial" w:eastAsia="Times New Roman" w:hAnsi="Arial" w:cs="Times New Roman"/>
          <w:sz w:val="20"/>
          <w:szCs w:val="20"/>
          <w:lang w:eastAsia="fr-FR"/>
        </w:rPr>
      </w:pPr>
      <w:r w:rsidRPr="00624547">
        <w:rPr>
          <w:rFonts w:ascii="Arial" w:eastAsia="Times New Roman" w:hAnsi="Arial" w:cs="Times New Roman"/>
          <w:sz w:val="20"/>
          <w:szCs w:val="20"/>
          <w:lang w:eastAsia="fr-FR"/>
        </w:rPr>
        <w:t xml:space="preserve">Les tarifs appliqués en matière de restauration et de boissons devront être raisonnables et adaptés au public accueilli. Ces tarifs seront affichés. Ils seront proposés en amont à la commune qui validera ces mêmes tarifs en concertation avec </w:t>
      </w:r>
      <w:r>
        <w:rPr>
          <w:rFonts w:ascii="Arial" w:eastAsia="Times New Roman" w:hAnsi="Arial" w:cs="Times New Roman"/>
          <w:sz w:val="20"/>
          <w:szCs w:val="20"/>
          <w:lang w:eastAsia="fr-FR"/>
        </w:rPr>
        <w:t>l’occupant</w:t>
      </w:r>
    </w:p>
    <w:p w14:paraId="776C2010" w14:textId="77777777" w:rsidR="00DE3C53" w:rsidRPr="00624547" w:rsidRDefault="00DE3C53" w:rsidP="00DE3C53">
      <w:pPr>
        <w:rPr>
          <w:rFonts w:ascii="Arial" w:hAnsi="Arial"/>
          <w:sz w:val="20"/>
          <w:szCs w:val="20"/>
        </w:rPr>
      </w:pPr>
    </w:p>
    <w:p w14:paraId="0A170498" w14:textId="77777777" w:rsidR="00DE3C53" w:rsidRPr="00624547" w:rsidRDefault="00DE3C53" w:rsidP="00DE3C53">
      <w:pPr>
        <w:keepLines/>
        <w:tabs>
          <w:tab w:val="left" w:pos="284"/>
          <w:tab w:val="left" w:pos="567"/>
          <w:tab w:val="left" w:pos="851"/>
        </w:tabs>
        <w:spacing w:after="0" w:line="240" w:lineRule="auto"/>
        <w:jc w:val="both"/>
        <w:rPr>
          <w:rFonts w:ascii="Arial" w:eastAsia="Times New Roman" w:hAnsi="Arial" w:cs="Times New Roman"/>
          <w:sz w:val="20"/>
          <w:szCs w:val="20"/>
          <w:lang w:eastAsia="fr-FR"/>
        </w:rPr>
      </w:pPr>
    </w:p>
    <w:p w14:paraId="3017FB95" w14:textId="77777777" w:rsidR="00DE3C53" w:rsidRPr="00624547" w:rsidRDefault="00DE3C53" w:rsidP="00DE3C53">
      <w:pPr>
        <w:pStyle w:val="Paragraphedeliste"/>
        <w:keepLines/>
        <w:numPr>
          <w:ilvl w:val="0"/>
          <w:numId w:val="7"/>
        </w:numPr>
        <w:tabs>
          <w:tab w:val="clear" w:pos="720"/>
          <w:tab w:val="left" w:pos="284"/>
          <w:tab w:val="left" w:pos="567"/>
          <w:tab w:val="left" w:pos="851"/>
        </w:tabs>
        <w:suppressAutoHyphens/>
        <w:spacing w:after="0" w:line="240" w:lineRule="auto"/>
        <w:jc w:val="both"/>
        <w:rPr>
          <w:rFonts w:ascii="Arial" w:hAnsi="Arial"/>
          <w:sz w:val="20"/>
          <w:szCs w:val="20"/>
        </w:rPr>
      </w:pPr>
      <w:r w:rsidRPr="00624547">
        <w:rPr>
          <w:rFonts w:ascii="Arial" w:eastAsia="Times New Roman" w:hAnsi="Arial" w:cs="Times New Roman"/>
          <w:sz w:val="20"/>
          <w:szCs w:val="20"/>
          <w:lang w:eastAsia="fr-FR"/>
        </w:rPr>
        <w:t xml:space="preserve">Restauration : </w:t>
      </w:r>
    </w:p>
    <w:p w14:paraId="231B5E18" w14:textId="77777777" w:rsidR="00DE3C53" w:rsidRPr="00624547" w:rsidRDefault="00DE3C53" w:rsidP="00DE3C53">
      <w:pPr>
        <w:keepLines/>
        <w:tabs>
          <w:tab w:val="left" w:pos="284"/>
          <w:tab w:val="left" w:pos="567"/>
          <w:tab w:val="left" w:pos="851"/>
        </w:tabs>
        <w:spacing w:after="0" w:line="240" w:lineRule="auto"/>
        <w:jc w:val="both"/>
        <w:rPr>
          <w:rFonts w:ascii="Arial" w:eastAsia="Times New Roman" w:hAnsi="Arial" w:cs="Times New Roman"/>
          <w:sz w:val="20"/>
          <w:szCs w:val="20"/>
          <w:lang w:eastAsia="fr-FR"/>
        </w:rPr>
      </w:pPr>
    </w:p>
    <w:p w14:paraId="6BF585D3" w14:textId="77777777" w:rsidR="00DE3C53" w:rsidRPr="00624547" w:rsidRDefault="00DE3C53" w:rsidP="00DE3C53">
      <w:pPr>
        <w:keepLines/>
        <w:tabs>
          <w:tab w:val="left" w:pos="284"/>
          <w:tab w:val="left" w:pos="567"/>
          <w:tab w:val="left" w:pos="851"/>
        </w:tabs>
        <w:spacing w:after="0" w:line="240" w:lineRule="auto"/>
        <w:jc w:val="both"/>
        <w:rPr>
          <w:rFonts w:ascii="Arial" w:hAnsi="Arial"/>
          <w:sz w:val="20"/>
          <w:szCs w:val="20"/>
        </w:rPr>
      </w:pPr>
      <w:r w:rsidRPr="00624547">
        <w:rPr>
          <w:rFonts w:ascii="Arial" w:eastAsia="Times New Roman" w:hAnsi="Arial" w:cs="Times New Roman"/>
          <w:sz w:val="20"/>
          <w:szCs w:val="20"/>
          <w:lang w:eastAsia="fr-FR"/>
        </w:rPr>
        <w:t>L’occupant s’engage à prendre à sa charge les fluides (eaux et électricité) par l’installation de compteurs individuels.</w:t>
      </w:r>
    </w:p>
    <w:p w14:paraId="451BD7F4" w14:textId="77777777" w:rsidR="00DE3C53" w:rsidRPr="00624547" w:rsidRDefault="00DE3C53" w:rsidP="00DE3C53">
      <w:pPr>
        <w:tabs>
          <w:tab w:val="left" w:pos="284"/>
          <w:tab w:val="left" w:pos="567"/>
          <w:tab w:val="left" w:pos="851"/>
        </w:tabs>
        <w:spacing w:after="0" w:line="240" w:lineRule="auto"/>
        <w:jc w:val="both"/>
        <w:rPr>
          <w:rFonts w:ascii="Arial" w:hAnsi="Arial"/>
          <w:sz w:val="20"/>
          <w:szCs w:val="20"/>
        </w:rPr>
      </w:pPr>
    </w:p>
    <w:p w14:paraId="58387F7C" w14:textId="77777777" w:rsidR="00DE3C53" w:rsidRPr="00624547" w:rsidRDefault="00DE3C53" w:rsidP="00DE3C53">
      <w:pPr>
        <w:keepLines/>
        <w:tabs>
          <w:tab w:val="left" w:pos="284"/>
          <w:tab w:val="left" w:pos="567"/>
          <w:tab w:val="left" w:pos="851"/>
        </w:tabs>
        <w:spacing w:after="0" w:line="240" w:lineRule="auto"/>
        <w:jc w:val="both"/>
        <w:rPr>
          <w:rFonts w:ascii="Arial" w:hAnsi="Arial"/>
          <w:sz w:val="20"/>
          <w:szCs w:val="20"/>
        </w:rPr>
      </w:pPr>
      <w:r w:rsidRPr="00624547">
        <w:rPr>
          <w:rFonts w:ascii="Arial" w:eastAsia="Times New Roman" w:hAnsi="Arial" w:cs="Times New Roman"/>
          <w:sz w:val="20"/>
          <w:szCs w:val="20"/>
          <w:lang w:eastAsia="fr-FR"/>
        </w:rPr>
        <w:t xml:space="preserve">L’occupant est invité à engager une réflexion visant le 0 plastique dans sa proposition de prestation (filière de recyclage des gobelets en plastique, gobelets en carton, Eco-Cups, etc.). </w:t>
      </w:r>
    </w:p>
    <w:p w14:paraId="0A7F9BB5" w14:textId="77777777" w:rsidR="00DE3C53" w:rsidRPr="00624547" w:rsidRDefault="00DE3C53" w:rsidP="00DE3C53">
      <w:pPr>
        <w:keepLines/>
        <w:tabs>
          <w:tab w:val="left" w:pos="284"/>
          <w:tab w:val="left" w:pos="567"/>
          <w:tab w:val="left" w:pos="851"/>
        </w:tabs>
        <w:spacing w:after="0" w:line="240" w:lineRule="auto"/>
        <w:jc w:val="both"/>
        <w:rPr>
          <w:rFonts w:ascii="Arial" w:eastAsia="Times New Roman" w:hAnsi="Arial" w:cs="Times New Roman"/>
          <w:sz w:val="20"/>
          <w:szCs w:val="20"/>
          <w:lang w:eastAsia="fr-FR"/>
        </w:rPr>
      </w:pPr>
    </w:p>
    <w:p w14:paraId="5C851232" w14:textId="77777777" w:rsidR="00DE3C53" w:rsidRPr="00624547" w:rsidRDefault="00DE3C53" w:rsidP="00DE3C53">
      <w:pPr>
        <w:keepLines/>
        <w:tabs>
          <w:tab w:val="left" w:pos="284"/>
          <w:tab w:val="left" w:pos="567"/>
          <w:tab w:val="left" w:pos="851"/>
        </w:tabs>
        <w:spacing w:after="0" w:line="240" w:lineRule="auto"/>
        <w:jc w:val="both"/>
        <w:rPr>
          <w:rFonts w:ascii="Arial" w:hAnsi="Arial"/>
          <w:sz w:val="20"/>
          <w:szCs w:val="20"/>
        </w:rPr>
      </w:pPr>
      <w:r w:rsidRPr="00624547">
        <w:rPr>
          <w:rFonts w:ascii="Arial" w:eastAsia="Times New Roman" w:hAnsi="Arial" w:cs="Times New Roman"/>
          <w:sz w:val="20"/>
          <w:szCs w:val="20"/>
          <w:lang w:eastAsia="fr-FR"/>
        </w:rPr>
        <w:t>Il s’engage à respecter et à faire respecter les règles élémentaires en matière d’hygiène et de sécurité (aussi bien lors des opérations de production, de service que de stockage).</w:t>
      </w:r>
    </w:p>
    <w:p w14:paraId="7817DEC7" w14:textId="77777777" w:rsidR="00DE3C53" w:rsidRPr="00624547" w:rsidRDefault="00DE3C53" w:rsidP="00DE3C53">
      <w:pPr>
        <w:keepLines/>
        <w:tabs>
          <w:tab w:val="left" w:pos="284"/>
          <w:tab w:val="left" w:pos="567"/>
          <w:tab w:val="left" w:pos="851"/>
        </w:tabs>
        <w:spacing w:after="0" w:line="240" w:lineRule="auto"/>
        <w:jc w:val="both"/>
        <w:rPr>
          <w:rFonts w:ascii="Arial" w:hAnsi="Arial"/>
          <w:sz w:val="20"/>
          <w:szCs w:val="20"/>
        </w:rPr>
      </w:pPr>
    </w:p>
    <w:p w14:paraId="46CA7799"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605AF36F" w14:textId="77777777" w:rsidR="00DE3C53" w:rsidRPr="00624547" w:rsidRDefault="00DE3C53" w:rsidP="00DE3C53">
      <w:pPr>
        <w:pStyle w:val="Paragraphedeliste"/>
        <w:numPr>
          <w:ilvl w:val="0"/>
          <w:numId w:val="7"/>
        </w:numPr>
        <w:suppressAutoHyphens/>
        <w:spacing w:after="0" w:line="240" w:lineRule="auto"/>
        <w:jc w:val="both"/>
        <w:rPr>
          <w:rFonts w:ascii="Arial" w:hAnsi="Arial"/>
          <w:sz w:val="20"/>
          <w:szCs w:val="20"/>
        </w:rPr>
      </w:pPr>
      <w:r w:rsidRPr="00624547">
        <w:rPr>
          <w:rFonts w:ascii="Arial" w:eastAsia="Times New Roman" w:hAnsi="Arial" w:cs="Times New Roman"/>
          <w:sz w:val="20"/>
          <w:szCs w:val="20"/>
          <w:lang w:eastAsia="fr-FR"/>
        </w:rPr>
        <w:t>Dispositif acoustique :</w:t>
      </w:r>
    </w:p>
    <w:p w14:paraId="1C39D4C6"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lastRenderedPageBreak/>
        <w:t xml:space="preserve"> </w:t>
      </w:r>
    </w:p>
    <w:p w14:paraId="71A47589"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 xml:space="preserve">L’occupant s’engage à adapter ses animations et son dispositif afin qu’il n’y ait pas ou peu de nuisances sonores pour les riverains. </w:t>
      </w:r>
    </w:p>
    <w:p w14:paraId="4D3DFF28" w14:textId="77777777" w:rsidR="00DE3C53" w:rsidRPr="00624547" w:rsidRDefault="00DE3C53" w:rsidP="00DE3C53">
      <w:pPr>
        <w:spacing w:after="0" w:line="240" w:lineRule="auto"/>
        <w:jc w:val="both"/>
        <w:rPr>
          <w:rFonts w:ascii="Arial" w:hAnsi="Arial"/>
          <w:sz w:val="20"/>
          <w:szCs w:val="20"/>
        </w:rPr>
      </w:pPr>
    </w:p>
    <w:p w14:paraId="5E727B12"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68E83DB3" w14:textId="77777777" w:rsidR="00DE3C53" w:rsidRPr="00624547" w:rsidRDefault="00DE3C53" w:rsidP="00DE3C53">
      <w:pPr>
        <w:numPr>
          <w:ilvl w:val="0"/>
          <w:numId w:val="8"/>
        </w:numPr>
        <w:suppressAutoHyphens/>
        <w:spacing w:after="0" w:line="240" w:lineRule="auto"/>
        <w:jc w:val="both"/>
        <w:rPr>
          <w:rFonts w:ascii="Arial" w:hAnsi="Arial"/>
          <w:sz w:val="20"/>
          <w:szCs w:val="20"/>
        </w:rPr>
      </w:pPr>
      <w:r w:rsidRPr="00624547">
        <w:rPr>
          <w:rFonts w:ascii="Arial" w:eastAsia="Times New Roman" w:hAnsi="Arial" w:cs="Times New Roman"/>
          <w:bCs/>
          <w:sz w:val="20"/>
          <w:szCs w:val="20"/>
          <w:lang w:eastAsia="fr-FR"/>
        </w:rPr>
        <w:t>Intégration paysagère et choix du mobilier :</w:t>
      </w:r>
    </w:p>
    <w:p w14:paraId="3093E5E7" w14:textId="77777777" w:rsidR="00DE3C53" w:rsidRPr="00624547" w:rsidRDefault="00DE3C53" w:rsidP="00DE3C53">
      <w:pPr>
        <w:spacing w:after="0" w:line="240" w:lineRule="auto"/>
        <w:jc w:val="both"/>
        <w:rPr>
          <w:rFonts w:ascii="Arial" w:eastAsia="Times New Roman" w:hAnsi="Arial" w:cs="Times New Roman"/>
          <w:bCs/>
          <w:sz w:val="20"/>
          <w:szCs w:val="20"/>
          <w:lang w:eastAsia="fr-FR"/>
        </w:rPr>
      </w:pPr>
    </w:p>
    <w:p w14:paraId="34E79BA5"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bCs/>
          <w:sz w:val="20"/>
          <w:szCs w:val="20"/>
          <w:lang w:eastAsia="fr-FR"/>
        </w:rPr>
        <w:t>Le prestataire veillera à proposer une intégration paysagère de son installation (mobilier, décoration, etc.)</w:t>
      </w:r>
    </w:p>
    <w:p w14:paraId="344AE2C8"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37EAE454"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494643E8"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27A7E982" w14:textId="77777777" w:rsidR="00DE3C53" w:rsidRPr="00624547" w:rsidRDefault="00DE3C53" w:rsidP="00DE3C53">
      <w:pPr>
        <w:keepNext/>
        <w:spacing w:after="0" w:line="240" w:lineRule="auto"/>
        <w:jc w:val="center"/>
        <w:outlineLvl w:val="4"/>
        <w:rPr>
          <w:rFonts w:ascii="Arial" w:hAnsi="Arial"/>
          <w:sz w:val="20"/>
          <w:szCs w:val="20"/>
        </w:rPr>
      </w:pPr>
      <w:r w:rsidRPr="00624547">
        <w:rPr>
          <w:rFonts w:ascii="Arial" w:eastAsia="Times New Roman" w:hAnsi="Arial" w:cs="Times New Roman"/>
          <w:sz w:val="20"/>
          <w:szCs w:val="20"/>
          <w:u w:val="single"/>
          <w:lang w:eastAsia="fr-FR"/>
        </w:rPr>
        <w:t>ARTICLE 8 - OBLIGATIONS DES PARTIES</w:t>
      </w:r>
    </w:p>
    <w:p w14:paraId="6FB5EBFA"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312AC82A" w14:textId="77777777" w:rsidR="00DE3C53" w:rsidRPr="00624547" w:rsidRDefault="00DE3C53" w:rsidP="00DE3C53">
      <w:pPr>
        <w:keepNext/>
        <w:spacing w:after="0" w:line="240" w:lineRule="auto"/>
        <w:jc w:val="both"/>
        <w:outlineLvl w:val="6"/>
        <w:rPr>
          <w:rFonts w:ascii="Arial" w:hAnsi="Arial"/>
          <w:sz w:val="20"/>
          <w:szCs w:val="20"/>
        </w:rPr>
      </w:pPr>
      <w:r w:rsidRPr="00624547">
        <w:rPr>
          <w:rFonts w:ascii="Arial" w:eastAsia="Times New Roman" w:hAnsi="Arial" w:cs="Times New Roman"/>
          <w:sz w:val="20"/>
          <w:szCs w:val="20"/>
          <w:u w:val="single"/>
          <w:lang w:eastAsia="fr-FR"/>
        </w:rPr>
        <w:t>Obligations de l’occupant</w:t>
      </w:r>
    </w:p>
    <w:p w14:paraId="514DADED" w14:textId="77777777" w:rsidR="00DE3C53" w:rsidRPr="00624547" w:rsidRDefault="00DE3C53" w:rsidP="00DE3C53">
      <w:pPr>
        <w:spacing w:after="0" w:line="240" w:lineRule="auto"/>
        <w:rPr>
          <w:rFonts w:ascii="Arial" w:eastAsia="Times New Roman" w:hAnsi="Arial" w:cs="Times New Roman"/>
          <w:color w:val="0000FF"/>
          <w:sz w:val="20"/>
          <w:szCs w:val="20"/>
          <w:lang w:eastAsia="fr-FR"/>
        </w:rPr>
      </w:pPr>
    </w:p>
    <w:p w14:paraId="2C163F8E"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 xml:space="preserve">- L’occupant devra se conformer rigoureusement, pour l’exploitation de son activité, aux lois, règlements et prescriptions administratives, et notamment aux règles concernant l’hygiène et la sécurité. </w:t>
      </w:r>
    </w:p>
    <w:p w14:paraId="6C90F7FC"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108670BE"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 L’occupant devra être titulaire de toute autorisation nécessaire à l’exercice de son activité, et plus particulièrement, titulaire des autorisations obligatoires nécessaires à l’organisation d’une restauration et à la vente de boissons (licence correspondante aux boissons vendues). Ces documents sont à joindre à la présente convention.</w:t>
      </w:r>
    </w:p>
    <w:p w14:paraId="109FD59C"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5ED27811" w14:textId="77777777" w:rsidR="00DE3C53" w:rsidRPr="00624547" w:rsidRDefault="00DE3C53" w:rsidP="00DE3C53">
      <w:pPr>
        <w:spacing w:after="0" w:line="240" w:lineRule="auto"/>
        <w:jc w:val="both"/>
      </w:pPr>
      <w:r w:rsidRPr="00624547">
        <w:rPr>
          <w:rFonts w:ascii="Arial" w:eastAsia="Times New Roman" w:hAnsi="Arial" w:cs="Times New Roman"/>
          <w:sz w:val="20"/>
          <w:szCs w:val="20"/>
          <w:lang w:eastAsia="fr-FR"/>
        </w:rPr>
        <w:t xml:space="preserve">- L’occupant est ainsi tenu de déclarer l’exploitation d’une licence restauration au moins 15 jours avant l’ouverture de l’exploitation à l’aide du </w:t>
      </w:r>
      <w:proofErr w:type="spellStart"/>
      <w:r w:rsidRPr="00624547">
        <w:rPr>
          <w:rFonts w:ascii="Arial" w:eastAsia="Times New Roman" w:hAnsi="Arial" w:cs="Times New Roman"/>
          <w:sz w:val="20"/>
          <w:szCs w:val="20"/>
          <w:lang w:eastAsia="fr-FR"/>
        </w:rPr>
        <w:t>cerfa</w:t>
      </w:r>
      <w:proofErr w:type="spellEnd"/>
      <w:r w:rsidRPr="00624547">
        <w:rPr>
          <w:rFonts w:ascii="Arial" w:eastAsia="Times New Roman" w:hAnsi="Arial" w:cs="Times New Roman"/>
          <w:sz w:val="20"/>
          <w:szCs w:val="20"/>
          <w:lang w:eastAsia="fr-FR"/>
        </w:rPr>
        <w:t xml:space="preserve"> n°11542-05. Il doit donc justifier d'un permis d'exploitation et d'une activité restauration. La vente d'alcool est alors possible uniquement en tant qu'accessoire à la nourriture. Seules les boissons de </w:t>
      </w:r>
      <w:proofErr w:type="gramStart"/>
      <w:r w:rsidRPr="00624547">
        <w:rPr>
          <w:rFonts w:ascii="Arial" w:eastAsia="Times New Roman" w:hAnsi="Arial" w:cs="Times New Roman"/>
          <w:sz w:val="20"/>
          <w:szCs w:val="20"/>
          <w:lang w:eastAsia="fr-FR"/>
        </w:rPr>
        <w:t>1ère et 3ème groupe</w:t>
      </w:r>
      <w:proofErr w:type="gramEnd"/>
      <w:r w:rsidRPr="00624547">
        <w:rPr>
          <w:rFonts w:ascii="Arial" w:eastAsia="Times New Roman" w:hAnsi="Arial" w:cs="Times New Roman"/>
          <w:sz w:val="20"/>
          <w:szCs w:val="20"/>
          <w:lang w:eastAsia="fr-FR"/>
        </w:rPr>
        <w:t xml:space="preserve"> pourront être consommées sur le site, à savoir les boissons sans alcool ou présentant des traces d’alcool non supérieures à 1.2° d’alcool (1er groupe) et les boissons fermentées non distillées et faiblement alcoolisées telles que le vin, la bière ou le cidre et les liqueurs de moins de 18% d’alcool en volume (3ème groupe).</w:t>
      </w:r>
    </w:p>
    <w:p w14:paraId="4B551F6F"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1BA3B773"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72C16D3F"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01890C1E" w14:textId="77777777" w:rsidR="00DE3C53" w:rsidRPr="00624547" w:rsidRDefault="00DE3C53" w:rsidP="00DE3C53">
      <w:pPr>
        <w:spacing w:after="0" w:line="240" w:lineRule="auto"/>
        <w:jc w:val="both"/>
        <w:rPr>
          <w:rFonts w:ascii="Arial" w:hAnsi="Arial"/>
          <w:sz w:val="20"/>
          <w:szCs w:val="20"/>
          <w:u w:val="single"/>
        </w:rPr>
      </w:pPr>
      <w:r w:rsidRPr="00624547">
        <w:rPr>
          <w:rFonts w:ascii="Arial" w:eastAsia="Times New Roman" w:hAnsi="Arial" w:cs="Times New Roman"/>
          <w:sz w:val="20"/>
          <w:szCs w:val="20"/>
          <w:u w:val="single"/>
          <w:lang w:eastAsia="fr-FR"/>
        </w:rPr>
        <w:t>- L’occupant doit être en mesure de fournir les prestations suivantes :</w:t>
      </w:r>
    </w:p>
    <w:p w14:paraId="01A282B1"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527C5EB9"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 Le personnel présent devra au minimum être titulaire du PSC1 et disposer du matériel de premier secours</w:t>
      </w:r>
    </w:p>
    <w:p w14:paraId="084ABACF"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  Prise en charge d’un gardiennage ou d’une mise en sécurité du site</w:t>
      </w:r>
    </w:p>
    <w:p w14:paraId="35ED4907"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  Installation de sanitaires sur le site.</w:t>
      </w:r>
    </w:p>
    <w:p w14:paraId="6B17635D"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  Déclaration et prise en charge des frais liés à la SACEM ;</w:t>
      </w:r>
    </w:p>
    <w:p w14:paraId="7B4BCE1C"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  Organisation du ramassage des poubelles et ordures, les containers ne devront pas être visibles du public. La ville se charge d’informer l’occupant du dispositif élargi, de la collecte des poubelles par les services de la ville.</w:t>
      </w:r>
    </w:p>
    <w:p w14:paraId="262EF498"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  Livraison et maintenance du mobilier (structures gonflables, tables, chaises, bancs, tonnelles, etc.) ;</w:t>
      </w:r>
    </w:p>
    <w:p w14:paraId="726A3EC3"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  Fourniture de la vaisselle en quantité suffisante.</w:t>
      </w:r>
    </w:p>
    <w:p w14:paraId="70F6ACFB"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 A l’issue de cette occupation, restitution à l’identique de l’espace occupé. Un état des lieux contradictoire sera programmé avant et après cette période d’occupation.</w:t>
      </w:r>
    </w:p>
    <w:p w14:paraId="425719FC" w14:textId="77777777" w:rsidR="00DE3C53" w:rsidRPr="00624547" w:rsidRDefault="00DE3C53" w:rsidP="00DE3C53">
      <w:pPr>
        <w:spacing w:after="0" w:line="240" w:lineRule="auto"/>
        <w:jc w:val="both"/>
        <w:rPr>
          <w:rFonts w:eastAsia="Times New Roman" w:cs="Times New Roman"/>
          <w:lang w:eastAsia="fr-FR"/>
        </w:rPr>
      </w:pPr>
    </w:p>
    <w:p w14:paraId="228CBBAE"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 L’occupant sera responsable des modalités mises en œuvre pour le respect du voisinage et du bon fonctionnement de l’activité.</w:t>
      </w:r>
    </w:p>
    <w:p w14:paraId="0C08C19B"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 L’occupant devra veiller, scrupuleusement, à ce que les abords de l’emplacement restent en parfait état de propreté.</w:t>
      </w:r>
    </w:p>
    <w:p w14:paraId="46F7FE0C"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 L’occupant ne pourra effectuer ou faire effectuer aucune installation ayant une emprise au sol, sans l’autorisation de la Ville. Par ailleurs, il ne pourra en aucun cas, faire ou laisser faire quoi que ce soit qui puisse détériorer l’espace occupé et devra prévenir la Ville, de toute dégradation ou détérioration résultant de son fait, de celui de son personnel ou de ses utilisateurs.</w:t>
      </w:r>
    </w:p>
    <w:p w14:paraId="32D9E8AE"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 L’occupant souffrira, par ailleurs, que la Ville effectue sur son domaine, et sans indemnité, les réparations ou tout type d’intervention qu’elle estime nécessaire d’effectuer. Il devra dans ce cas se soumettre aux interdictions ponctuelles d’exploitation ou d’occupation décidées par la Ville, dès lors que cette dernière lui aura signifié cette interdiction 15 jours à l’avance, par lettre recommandée avec accusé de réception.</w:t>
      </w:r>
    </w:p>
    <w:p w14:paraId="6CC01846"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Aucun préavis ne sera nécessaire si les réparations revêtent un caractère urgent et imprévisible.</w:t>
      </w:r>
    </w:p>
    <w:p w14:paraId="2070370F"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0BFCF738" w14:textId="77777777" w:rsidR="00DE3C53" w:rsidRPr="00624547" w:rsidRDefault="00DE3C53" w:rsidP="00DE3C53">
      <w:pPr>
        <w:spacing w:after="0" w:line="240" w:lineRule="auto"/>
        <w:rPr>
          <w:rFonts w:ascii="Arial" w:eastAsia="Times New Roman" w:hAnsi="Arial" w:cs="Times New Roman"/>
          <w:sz w:val="20"/>
          <w:szCs w:val="20"/>
          <w:lang w:eastAsia="fr-FR"/>
        </w:rPr>
      </w:pPr>
    </w:p>
    <w:p w14:paraId="02A4DEBD"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0A019F67" w14:textId="77777777" w:rsidR="00DE3C53" w:rsidRPr="00624547" w:rsidRDefault="00DE3C53" w:rsidP="00DE3C53">
      <w:pPr>
        <w:keepNext/>
        <w:spacing w:after="0" w:line="240" w:lineRule="auto"/>
        <w:jc w:val="both"/>
        <w:outlineLvl w:val="6"/>
        <w:rPr>
          <w:rFonts w:ascii="Arial" w:hAnsi="Arial"/>
          <w:sz w:val="20"/>
          <w:szCs w:val="20"/>
        </w:rPr>
      </w:pPr>
      <w:r w:rsidRPr="00624547">
        <w:rPr>
          <w:rFonts w:ascii="Arial" w:eastAsia="Times New Roman" w:hAnsi="Arial" w:cs="Times New Roman"/>
          <w:sz w:val="20"/>
          <w:szCs w:val="20"/>
          <w:u w:val="single"/>
          <w:lang w:eastAsia="fr-FR"/>
        </w:rPr>
        <w:lastRenderedPageBreak/>
        <w:t>Obligations de la Ville</w:t>
      </w:r>
    </w:p>
    <w:p w14:paraId="7B4CE25F" w14:textId="77777777" w:rsidR="00DE3C53" w:rsidRPr="00624547" w:rsidRDefault="00DE3C53" w:rsidP="00DE3C53">
      <w:pPr>
        <w:spacing w:after="0" w:line="240" w:lineRule="auto"/>
        <w:rPr>
          <w:rFonts w:ascii="Arial" w:eastAsia="Times New Roman" w:hAnsi="Arial" w:cs="Times New Roman"/>
          <w:color w:val="0000FF"/>
          <w:sz w:val="20"/>
          <w:szCs w:val="20"/>
          <w:lang w:eastAsia="fr-FR"/>
        </w:rPr>
      </w:pPr>
    </w:p>
    <w:p w14:paraId="4F9550EF"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La Ville s’engage à :</w:t>
      </w:r>
    </w:p>
    <w:p w14:paraId="2E4ECA40"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1FB1C288" w14:textId="77777777" w:rsidR="00DE3C53" w:rsidRPr="00624547" w:rsidRDefault="00DE3C53" w:rsidP="00DE3C53">
      <w:pPr>
        <w:numPr>
          <w:ilvl w:val="0"/>
          <w:numId w:val="6"/>
        </w:numPr>
        <w:suppressAutoHyphens/>
        <w:spacing w:after="0" w:line="240" w:lineRule="auto"/>
        <w:jc w:val="both"/>
        <w:rPr>
          <w:rFonts w:ascii="Arial" w:hAnsi="Arial"/>
          <w:sz w:val="20"/>
          <w:szCs w:val="20"/>
        </w:rPr>
      </w:pPr>
      <w:r w:rsidRPr="00624547">
        <w:rPr>
          <w:rFonts w:ascii="Arial" w:eastAsia="Times New Roman" w:hAnsi="Arial" w:cs="Times New Roman"/>
          <w:sz w:val="20"/>
          <w:szCs w:val="20"/>
          <w:lang w:eastAsia="fr-FR"/>
        </w:rPr>
        <w:t>Tenir les lieux loués clos selon l’usage et dans les conditions propres à en assurer la parfaite sécurité et la salubrité, le parc sera fermé à 22h sauf les soirées d’animations exceptionnelles en accord avec la commune de Wervicq-Sud.</w:t>
      </w:r>
    </w:p>
    <w:p w14:paraId="0180A79D" w14:textId="77777777" w:rsidR="00DE3C53" w:rsidRPr="00624547" w:rsidRDefault="00DE3C53" w:rsidP="00DE3C53">
      <w:pPr>
        <w:numPr>
          <w:ilvl w:val="0"/>
          <w:numId w:val="6"/>
        </w:numPr>
        <w:suppressAutoHyphens/>
        <w:spacing w:after="0" w:line="240" w:lineRule="auto"/>
        <w:jc w:val="both"/>
        <w:rPr>
          <w:rFonts w:ascii="Arial" w:hAnsi="Arial"/>
          <w:sz w:val="20"/>
          <w:szCs w:val="20"/>
        </w:rPr>
      </w:pPr>
      <w:r w:rsidRPr="00624547">
        <w:rPr>
          <w:rFonts w:ascii="Arial" w:eastAsia="Times New Roman" w:hAnsi="Arial" w:cs="Times New Roman"/>
          <w:sz w:val="20"/>
          <w:szCs w:val="20"/>
          <w:lang w:eastAsia="fr-FR"/>
        </w:rPr>
        <w:t>Assurer à l’occupant une jouissance paisible des lieux pendant toute la durée de la présente convention,</w:t>
      </w:r>
    </w:p>
    <w:p w14:paraId="3FAADB19" w14:textId="77777777" w:rsidR="00DE3C53" w:rsidRPr="00624547" w:rsidRDefault="00DE3C53" w:rsidP="00DE3C53">
      <w:pPr>
        <w:numPr>
          <w:ilvl w:val="0"/>
          <w:numId w:val="6"/>
        </w:numPr>
        <w:suppressAutoHyphens/>
        <w:spacing w:after="0" w:line="240" w:lineRule="auto"/>
        <w:jc w:val="both"/>
        <w:rPr>
          <w:rFonts w:ascii="Arial" w:hAnsi="Arial"/>
          <w:sz w:val="20"/>
          <w:szCs w:val="20"/>
        </w:rPr>
      </w:pPr>
      <w:r w:rsidRPr="00624547">
        <w:rPr>
          <w:rFonts w:ascii="Arial" w:eastAsia="Times New Roman" w:hAnsi="Arial" w:cs="Times New Roman"/>
          <w:sz w:val="20"/>
          <w:szCs w:val="20"/>
          <w:lang w:eastAsia="fr-FR"/>
        </w:rPr>
        <w:t>Offrir aux consommateurs l’accès libre et constant au site durant les plages d’ouvertures,</w:t>
      </w:r>
    </w:p>
    <w:p w14:paraId="18A4163E" w14:textId="77777777" w:rsidR="00DE3C53" w:rsidRPr="00624547" w:rsidRDefault="00DE3C53" w:rsidP="00DE3C53">
      <w:pPr>
        <w:spacing w:after="0" w:line="240" w:lineRule="auto"/>
        <w:jc w:val="center"/>
        <w:rPr>
          <w:rFonts w:ascii="Arial" w:hAnsi="Arial"/>
          <w:sz w:val="20"/>
          <w:szCs w:val="20"/>
        </w:rPr>
      </w:pPr>
    </w:p>
    <w:p w14:paraId="69F60464" w14:textId="77777777" w:rsidR="00DE3C53" w:rsidRPr="00624547" w:rsidRDefault="00DE3C53" w:rsidP="00DE3C53">
      <w:pPr>
        <w:spacing w:after="0" w:line="240" w:lineRule="auto"/>
        <w:jc w:val="center"/>
        <w:rPr>
          <w:rFonts w:ascii="Arial" w:hAnsi="Arial"/>
          <w:sz w:val="20"/>
          <w:szCs w:val="20"/>
        </w:rPr>
      </w:pPr>
    </w:p>
    <w:p w14:paraId="1E134F31" w14:textId="77777777" w:rsidR="00DE3C53" w:rsidRPr="00624547" w:rsidRDefault="00DE3C53" w:rsidP="00DE3C53">
      <w:pPr>
        <w:spacing w:after="0" w:line="240" w:lineRule="auto"/>
        <w:jc w:val="center"/>
        <w:rPr>
          <w:rFonts w:ascii="Arial" w:hAnsi="Arial"/>
          <w:sz w:val="20"/>
          <w:szCs w:val="20"/>
        </w:rPr>
      </w:pPr>
      <w:r w:rsidRPr="00624547">
        <w:rPr>
          <w:rFonts w:ascii="Arial" w:eastAsia="Times New Roman" w:hAnsi="Arial" w:cs="Times New Roman"/>
          <w:sz w:val="20"/>
          <w:szCs w:val="20"/>
          <w:u w:val="single"/>
          <w:lang w:eastAsia="fr-FR"/>
        </w:rPr>
        <w:t>ARTICLE 9 – PIECES CONTRACTUELLES</w:t>
      </w:r>
    </w:p>
    <w:p w14:paraId="65D1BCA0"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3A3E3E50"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00E94408"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Les pièces contractuelles sont les suivantes :</w:t>
      </w:r>
    </w:p>
    <w:p w14:paraId="0FE38687"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26ACB58C"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 La convention d’occupation signée</w:t>
      </w:r>
    </w:p>
    <w:p w14:paraId="4ABD8C4B"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 xml:space="preserve">- Autorisation de débit de boisson </w:t>
      </w:r>
    </w:p>
    <w:p w14:paraId="64BC05ED" w14:textId="77777777" w:rsidR="00DE3C53" w:rsidRPr="00624547" w:rsidRDefault="00DE3C53" w:rsidP="00DE3C53">
      <w:pPr>
        <w:spacing w:after="0" w:line="240" w:lineRule="auto"/>
        <w:jc w:val="both"/>
        <w:rPr>
          <w:rFonts w:ascii="Arial" w:hAnsi="Arial"/>
          <w:sz w:val="20"/>
          <w:szCs w:val="20"/>
        </w:rPr>
      </w:pPr>
      <w:r w:rsidRPr="00624547">
        <w:rPr>
          <w:rFonts w:ascii="Arial" w:hAnsi="Arial"/>
          <w:sz w:val="20"/>
          <w:szCs w:val="20"/>
        </w:rPr>
        <w:t xml:space="preserve">- </w:t>
      </w:r>
      <w:r w:rsidRPr="00624547">
        <w:rPr>
          <w:rFonts w:ascii="Arial" w:eastAsia="Times New Roman" w:hAnsi="Arial" w:cs="Times New Roman"/>
          <w:sz w:val="20"/>
          <w:szCs w:val="20"/>
          <w:lang w:eastAsia="fr-FR"/>
        </w:rPr>
        <w:t>Plan du dispositif général mentionnant les zones accessibles au public, les installations techniques avec leurs dimensions, les installations de bar et de restauration, les installations sanitaires (WC PMR, poubelles), les accès des véhicules de secours.</w:t>
      </w:r>
    </w:p>
    <w:p w14:paraId="1C3C542E" w14:textId="77777777" w:rsidR="00DE3C53" w:rsidRPr="00624547" w:rsidRDefault="00DE3C53" w:rsidP="00DE3C53">
      <w:pPr>
        <w:spacing w:after="0" w:line="240" w:lineRule="auto"/>
        <w:jc w:val="both"/>
        <w:rPr>
          <w:rFonts w:ascii="Arial" w:hAnsi="Arial"/>
          <w:sz w:val="20"/>
          <w:szCs w:val="20"/>
        </w:rPr>
      </w:pPr>
      <w:r w:rsidRPr="00624547">
        <w:rPr>
          <w:rFonts w:ascii="Arial" w:hAnsi="Arial" w:cs="Arial"/>
          <w:sz w:val="20"/>
          <w:szCs w:val="20"/>
        </w:rPr>
        <w:t>- Une attestation d'assurance en cours de validité</w:t>
      </w:r>
    </w:p>
    <w:p w14:paraId="51761E95" w14:textId="77777777" w:rsidR="00DE3C53" w:rsidRPr="00624547" w:rsidRDefault="00DE3C53" w:rsidP="00DE3C53">
      <w:pPr>
        <w:spacing w:after="0" w:line="240" w:lineRule="auto"/>
        <w:jc w:val="both"/>
        <w:rPr>
          <w:rFonts w:ascii="Arial" w:hAnsi="Arial" w:cs="Arial"/>
          <w:sz w:val="20"/>
          <w:szCs w:val="20"/>
        </w:rPr>
      </w:pPr>
      <w:r w:rsidRPr="00624547">
        <w:rPr>
          <w:rFonts w:ascii="Arial" w:eastAsia="Times New Roman" w:hAnsi="Arial" w:cs="Times New Roman"/>
          <w:sz w:val="20"/>
          <w:szCs w:val="20"/>
          <w:lang w:eastAsia="fr-FR"/>
        </w:rPr>
        <w:t xml:space="preserve">- Un extrait </w:t>
      </w:r>
      <w:proofErr w:type="spellStart"/>
      <w:r w:rsidRPr="00624547">
        <w:rPr>
          <w:rFonts w:ascii="Arial" w:eastAsia="Times New Roman" w:hAnsi="Arial" w:cs="Times New Roman"/>
          <w:sz w:val="20"/>
          <w:szCs w:val="20"/>
          <w:lang w:eastAsia="fr-FR"/>
        </w:rPr>
        <w:t>Kbis</w:t>
      </w:r>
      <w:proofErr w:type="spellEnd"/>
      <w:r w:rsidRPr="00624547">
        <w:rPr>
          <w:rFonts w:ascii="Arial" w:eastAsia="Times New Roman" w:hAnsi="Arial" w:cs="Times New Roman"/>
          <w:sz w:val="20"/>
          <w:szCs w:val="20"/>
          <w:lang w:eastAsia="fr-FR"/>
        </w:rPr>
        <w:t xml:space="preserve"> de la société</w:t>
      </w:r>
    </w:p>
    <w:p w14:paraId="3B802AF9" w14:textId="77777777" w:rsidR="00DE3C53" w:rsidRDefault="00DE3C53" w:rsidP="00DE3C53">
      <w:pPr>
        <w:spacing w:after="0" w:line="240" w:lineRule="auto"/>
        <w:jc w:val="both"/>
        <w:rPr>
          <w:rFonts w:ascii="Arial" w:hAnsi="Arial"/>
          <w:sz w:val="20"/>
          <w:szCs w:val="20"/>
        </w:rPr>
      </w:pPr>
    </w:p>
    <w:p w14:paraId="3EFD5B10" w14:textId="77777777" w:rsidR="00DE3C53" w:rsidRPr="00624547" w:rsidRDefault="00DE3C53" w:rsidP="00DE3C53">
      <w:pPr>
        <w:spacing w:after="0" w:line="240" w:lineRule="auto"/>
        <w:jc w:val="both"/>
        <w:rPr>
          <w:rFonts w:ascii="Arial" w:hAnsi="Arial"/>
          <w:sz w:val="20"/>
          <w:szCs w:val="20"/>
        </w:rPr>
      </w:pPr>
    </w:p>
    <w:p w14:paraId="189B4F07" w14:textId="77777777" w:rsidR="00DE3C53" w:rsidRPr="00624547" w:rsidRDefault="00DE3C53" w:rsidP="00DE3C53">
      <w:pPr>
        <w:spacing w:after="0" w:line="240" w:lineRule="auto"/>
        <w:jc w:val="both"/>
        <w:rPr>
          <w:rFonts w:ascii="Arial" w:hAnsi="Arial"/>
          <w:sz w:val="20"/>
          <w:szCs w:val="20"/>
        </w:rPr>
      </w:pPr>
    </w:p>
    <w:p w14:paraId="19338DB2"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69CFAA72" w14:textId="77777777" w:rsidR="00DE3C53" w:rsidRPr="00624547" w:rsidRDefault="00DE3C53" w:rsidP="00DE3C53">
      <w:pPr>
        <w:keepNext/>
        <w:spacing w:after="0" w:line="240" w:lineRule="auto"/>
        <w:jc w:val="center"/>
        <w:outlineLvl w:val="4"/>
        <w:rPr>
          <w:rFonts w:ascii="Arial" w:hAnsi="Arial"/>
          <w:sz w:val="20"/>
          <w:szCs w:val="20"/>
        </w:rPr>
      </w:pPr>
      <w:r w:rsidRPr="00624547">
        <w:rPr>
          <w:rFonts w:ascii="Arial" w:eastAsia="Times New Roman" w:hAnsi="Arial" w:cs="Times New Roman"/>
          <w:sz w:val="20"/>
          <w:szCs w:val="20"/>
          <w:u w:val="single"/>
          <w:lang w:eastAsia="fr-FR"/>
        </w:rPr>
        <w:t>ARTICLE 10 - RESPONSABILITE ET ASSURANCES</w:t>
      </w:r>
    </w:p>
    <w:p w14:paraId="5ECACDE0"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2548EAE2"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7967B824"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L’occupant fera son affaire personnelle de tous les risques pouvant provenir du fait de son activité : il assurera et maintiendra assurés les matériels et marchandises, pendant toute la durée de l’occupation, contre les risques d’incendie ainsi que le recours des voisins, les dégâts des eaux, explosions de gaz, bris de glace et généralement tous les autres risques locatifs. Ainsi, il est seul responsable vis-à-vis des tiers de tous accidents, dégâts et dommages de quelque nature que ce soit.</w:t>
      </w:r>
    </w:p>
    <w:p w14:paraId="1B102754"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55C18ADF"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 xml:space="preserve">Il contracte à cet effet toutes assurances utiles, notamment en responsabilité civile, </w:t>
      </w:r>
      <w:proofErr w:type="gramStart"/>
      <w:r w:rsidRPr="00624547">
        <w:rPr>
          <w:rFonts w:ascii="Arial" w:eastAsia="Times New Roman" w:hAnsi="Arial" w:cs="Times New Roman"/>
          <w:sz w:val="20"/>
          <w:szCs w:val="20"/>
          <w:lang w:eastAsia="fr-FR"/>
        </w:rPr>
        <w:t>de manière à ce</w:t>
      </w:r>
      <w:proofErr w:type="gramEnd"/>
      <w:r w:rsidRPr="00624547">
        <w:rPr>
          <w:rFonts w:ascii="Arial" w:eastAsia="Times New Roman" w:hAnsi="Arial" w:cs="Times New Roman"/>
          <w:sz w:val="20"/>
          <w:szCs w:val="20"/>
          <w:lang w:eastAsia="fr-FR"/>
        </w:rPr>
        <w:t xml:space="preserve"> que la Ville ne puisse, en aucun cas, être inquiétée.</w:t>
      </w:r>
    </w:p>
    <w:p w14:paraId="7CF9602E"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05EBB662"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Ces assurances sont souscrites auprès d’une compagnie solvable.</w:t>
      </w:r>
    </w:p>
    <w:p w14:paraId="3EC06FD8"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778F8BAE"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L’occupant présentera à la Ville pour contrôle, les polices d’assurances ainsi que les avenants éventuels et les quittances de primes, à la signature de la présente convention, et à toute demande de la Ville.</w:t>
      </w:r>
    </w:p>
    <w:p w14:paraId="58EE86B9"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51B3526E"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676E1D07" w14:textId="77777777" w:rsidR="00DE3C53" w:rsidRPr="00624547" w:rsidRDefault="00DE3C53" w:rsidP="00DE3C53">
      <w:pPr>
        <w:keepNext/>
        <w:spacing w:after="0" w:line="240" w:lineRule="auto"/>
        <w:jc w:val="center"/>
        <w:outlineLvl w:val="4"/>
        <w:rPr>
          <w:rFonts w:ascii="Arial" w:hAnsi="Arial"/>
          <w:sz w:val="20"/>
          <w:szCs w:val="20"/>
        </w:rPr>
      </w:pPr>
      <w:r w:rsidRPr="00624547">
        <w:rPr>
          <w:rFonts w:ascii="Arial" w:eastAsia="Times New Roman" w:hAnsi="Arial" w:cs="Times New Roman"/>
          <w:sz w:val="20"/>
          <w:szCs w:val="20"/>
          <w:u w:val="single"/>
          <w:lang w:eastAsia="fr-FR"/>
        </w:rPr>
        <w:t>ARTICLE 11 - CESSION – SOUS-LOCATION</w:t>
      </w:r>
    </w:p>
    <w:p w14:paraId="065C71EF"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238B8FE1" w14:textId="77777777" w:rsidR="00DE3C53" w:rsidRDefault="00DE3C53" w:rsidP="00DE3C53">
      <w:pPr>
        <w:spacing w:after="0" w:line="240" w:lineRule="auto"/>
        <w:jc w:val="both"/>
        <w:rPr>
          <w:rFonts w:ascii="Arial" w:eastAsia="Times New Roman" w:hAnsi="Arial" w:cs="Times New Roman"/>
          <w:sz w:val="20"/>
          <w:szCs w:val="20"/>
          <w:lang w:eastAsia="fr-FR"/>
        </w:rPr>
      </w:pPr>
      <w:r w:rsidRPr="00624547">
        <w:rPr>
          <w:rFonts w:ascii="Arial" w:eastAsia="Times New Roman" w:hAnsi="Arial" w:cs="Times New Roman"/>
          <w:sz w:val="20"/>
          <w:szCs w:val="20"/>
          <w:lang w:eastAsia="fr-FR"/>
        </w:rPr>
        <w:t>La mise à disposition est accordée à titre strictement personnel, et ne peut faire l’objet de cession d’aucune sorte. De même, toute sous-location partielle ou totale est interdite.</w:t>
      </w:r>
    </w:p>
    <w:p w14:paraId="3C1B6B1A" w14:textId="77777777" w:rsidR="00DE3C53" w:rsidRPr="00624547" w:rsidRDefault="00DE3C53" w:rsidP="00DE3C53">
      <w:pPr>
        <w:spacing w:after="0" w:line="240" w:lineRule="auto"/>
        <w:jc w:val="both"/>
        <w:rPr>
          <w:rFonts w:ascii="Arial" w:hAnsi="Arial"/>
          <w:sz w:val="20"/>
          <w:szCs w:val="20"/>
        </w:rPr>
      </w:pPr>
    </w:p>
    <w:p w14:paraId="02E89F6A"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31384641" w14:textId="77777777" w:rsidR="00DE3C53" w:rsidRPr="00624547" w:rsidRDefault="00DE3C53" w:rsidP="00DE3C53">
      <w:pPr>
        <w:spacing w:after="0" w:line="240" w:lineRule="auto"/>
        <w:jc w:val="center"/>
        <w:rPr>
          <w:rFonts w:ascii="Arial" w:hAnsi="Arial"/>
          <w:sz w:val="20"/>
          <w:szCs w:val="20"/>
        </w:rPr>
      </w:pPr>
      <w:r w:rsidRPr="00624547">
        <w:rPr>
          <w:rFonts w:ascii="Arial" w:eastAsia="Times New Roman" w:hAnsi="Arial" w:cs="Times New Roman"/>
          <w:sz w:val="20"/>
          <w:szCs w:val="20"/>
          <w:u w:val="single"/>
          <w:lang w:eastAsia="fr-FR"/>
        </w:rPr>
        <w:t>ARTICLE 12 – RESILIATION – FIN DE CONVENTION</w:t>
      </w:r>
    </w:p>
    <w:p w14:paraId="56EBED8D"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34052512"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 xml:space="preserve">En cas de non-respect des engagements de l’occupant, figurant au sein de la présente, la Ville pourra résilier la convention, après mise en demeure restée sans effet dans le délai de quinze jours et sans préjudice du paiement de la redevance et des dommages et intérêts qui lui seraient dus. </w:t>
      </w:r>
    </w:p>
    <w:p w14:paraId="446BFE21" w14:textId="77777777" w:rsidR="00DE3C53" w:rsidRPr="00624547" w:rsidRDefault="00DE3C53" w:rsidP="00DE3C53">
      <w:pPr>
        <w:spacing w:after="0" w:line="240" w:lineRule="auto"/>
        <w:jc w:val="both"/>
        <w:rPr>
          <w:rFonts w:ascii="Arial" w:hAnsi="Arial"/>
          <w:sz w:val="20"/>
          <w:szCs w:val="20"/>
        </w:rPr>
      </w:pPr>
    </w:p>
    <w:p w14:paraId="7E01029D"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07CE3DF2"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 xml:space="preserve">Cette résiliation interviendra de plein droit : </w:t>
      </w:r>
    </w:p>
    <w:p w14:paraId="0E2B189A"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265B7B74"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 en cas de liquidation judiciaire de l’occupant ou de cessation de son activité,</w:t>
      </w:r>
    </w:p>
    <w:p w14:paraId="1E9BCAC3"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 xml:space="preserve">- en cas de perte de sa capacité commerciale, </w:t>
      </w:r>
    </w:p>
    <w:p w14:paraId="59BE6877"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 en cas de condamnation pénale pour des infractions délictuelles,</w:t>
      </w:r>
    </w:p>
    <w:p w14:paraId="78BA7DF6"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lastRenderedPageBreak/>
        <w:t>- en cas de manquement aux lois et règlements en vigueur par l’occupant,</w:t>
      </w:r>
    </w:p>
    <w:p w14:paraId="257F3351"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 dans le cas où l'occupant serait dans l'impossibilité de continuer l'exploitation du site dans les conditions des présentes, étant entendu que cette mesure ne saurait donner droit à une quelconque indemnité au profit de l'occupant.</w:t>
      </w:r>
    </w:p>
    <w:p w14:paraId="1BE0621A"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0A20315A"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1011FC20"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Par ailleurs, la Ville pourra, à tout moment, mettre fin à la présente convention avant son terme normal, pour des motifs d’intérêt général. La décision, dûment motivée, sera notifiée par un courrier recommandé avec accusé de réception adressé à l’occupant dans un délai raisonnable, indiquant les motifs d’intérêt général ayant conduit à cette décision.</w:t>
      </w:r>
    </w:p>
    <w:p w14:paraId="1D021478"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73D805F3"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Ces mesures ne sauraient donner droit à une quelconque indemnité au profit de l'occupant.</w:t>
      </w:r>
    </w:p>
    <w:p w14:paraId="41692A9F"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7A94EC9A"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Dans le cas où il aurait été décidé de cesser définitivement l’exploitation des installations avant l’expiration de la présente convention, l’occupant pourra résilier celle-ci sous réserve d’un préavis d’un 1 mois. La notification interviendra par lettre recommandée avec accusé de réception.</w:t>
      </w:r>
    </w:p>
    <w:p w14:paraId="3E45BDCA"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148ED350"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A l’expiration de la présente convention, les biens mis à disposition seront restitués par l’occupant au propriétaire en bon état d’entretien et libre de toute occupation, sans que l’occupant puisse prétendre à aucune indemnité pour quelque raison que ce soit. L’occupant s’engage à retirer ses installations au plus tard dans les délais mentionnés dans son offre. L’état des lieux de sortie sera réalisé à l’issue de ce délai.</w:t>
      </w:r>
    </w:p>
    <w:p w14:paraId="464D713D"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23FE0E73"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Si les biens ou les locaux mis à disposition de l’occupant ne sont pas restitués en bon état, la commune pourra facturer à l’occupant la remise en état.</w:t>
      </w:r>
    </w:p>
    <w:p w14:paraId="647D0AB9"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2C1136D9" w14:textId="77777777" w:rsidR="00DE3C53" w:rsidRPr="00624547" w:rsidRDefault="00DE3C53" w:rsidP="00DE3C53">
      <w:pPr>
        <w:spacing w:after="0" w:line="240" w:lineRule="auto"/>
        <w:jc w:val="both"/>
        <w:rPr>
          <w:rFonts w:ascii="Arial" w:hAnsi="Arial"/>
          <w:sz w:val="20"/>
          <w:szCs w:val="20"/>
        </w:rPr>
      </w:pPr>
      <w:r w:rsidRPr="00624547">
        <w:rPr>
          <w:rFonts w:ascii="Arial" w:eastAsia="Times New Roman" w:hAnsi="Arial" w:cs="Times New Roman"/>
          <w:sz w:val="20"/>
          <w:szCs w:val="20"/>
          <w:lang w:eastAsia="fr-FR"/>
        </w:rPr>
        <w:t>En cas de maintien au-delà de ce délai, l’occupant sera considéré comme sans droit et ni titre.</w:t>
      </w:r>
    </w:p>
    <w:p w14:paraId="2B71DBEE"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4A0EFCAC"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3C0029B4"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6D4CA259"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2FFD26DF" w14:textId="77777777" w:rsidR="00DE3C53" w:rsidRPr="00624547" w:rsidRDefault="00DE3C53" w:rsidP="00DE3C53">
      <w:pPr>
        <w:keepNext/>
        <w:spacing w:after="0" w:line="240" w:lineRule="auto"/>
        <w:jc w:val="center"/>
        <w:outlineLvl w:val="4"/>
        <w:rPr>
          <w:rFonts w:ascii="Arial" w:hAnsi="Arial"/>
          <w:sz w:val="20"/>
          <w:szCs w:val="20"/>
        </w:rPr>
      </w:pPr>
      <w:r w:rsidRPr="00624547">
        <w:rPr>
          <w:rFonts w:ascii="Arial" w:eastAsia="Times New Roman" w:hAnsi="Arial" w:cs="Times New Roman"/>
          <w:sz w:val="20"/>
          <w:szCs w:val="20"/>
          <w:u w:val="single"/>
          <w:lang w:eastAsia="fr-FR"/>
        </w:rPr>
        <w:t>ARTICLE 13 - LITIGES</w:t>
      </w:r>
    </w:p>
    <w:p w14:paraId="1DC8FA47"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42363149"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r w:rsidRPr="00624547">
        <w:rPr>
          <w:rFonts w:ascii="Arial" w:eastAsia="Times New Roman" w:hAnsi="Arial" w:cs="Times New Roman"/>
          <w:sz w:val="20"/>
          <w:szCs w:val="20"/>
          <w:lang w:eastAsia="fr-FR"/>
        </w:rPr>
        <w:t>Les parties contractantes conviennent de mettre en œuvre tous les moyens dont elles disposent pour résoudre de façon amiable tout litige qui pourrait survenir dans l’appréciation ou l’interprétation de cette convention. Si toutefois un différend ne pouvait faire l’objet d’une conciliation entre les parties, il serait soumis au tribunal administratif de Lille.</w:t>
      </w:r>
    </w:p>
    <w:p w14:paraId="340D9FE7" w14:textId="77777777" w:rsidR="00DE3C53" w:rsidRPr="00624547" w:rsidRDefault="00DE3C53" w:rsidP="00DE3C53">
      <w:pPr>
        <w:spacing w:after="0" w:line="240" w:lineRule="auto"/>
        <w:jc w:val="both"/>
        <w:rPr>
          <w:rFonts w:ascii="Arial" w:hAnsi="Arial"/>
          <w:sz w:val="20"/>
          <w:szCs w:val="20"/>
        </w:rPr>
      </w:pPr>
    </w:p>
    <w:p w14:paraId="09BC275B" w14:textId="77777777" w:rsidR="00DE3C53" w:rsidRPr="00624547" w:rsidRDefault="00DE3C53" w:rsidP="00DE3C53">
      <w:pPr>
        <w:keepNext/>
        <w:spacing w:after="0" w:line="240" w:lineRule="auto"/>
        <w:jc w:val="center"/>
        <w:outlineLvl w:val="4"/>
        <w:rPr>
          <w:rFonts w:ascii="Arial" w:hAnsi="Arial"/>
          <w:sz w:val="20"/>
          <w:szCs w:val="20"/>
        </w:rPr>
      </w:pPr>
      <w:r w:rsidRPr="00624547">
        <w:rPr>
          <w:rFonts w:ascii="Arial" w:eastAsia="Times New Roman" w:hAnsi="Arial" w:cs="Times New Roman"/>
          <w:sz w:val="20"/>
          <w:szCs w:val="20"/>
          <w:u w:val="single"/>
          <w:lang w:eastAsia="fr-FR"/>
        </w:rPr>
        <w:t>ARTICLE 14 - RECONDUCTION</w:t>
      </w:r>
    </w:p>
    <w:p w14:paraId="123E77A6" w14:textId="77777777" w:rsidR="00DE3C53" w:rsidRPr="00624547" w:rsidRDefault="00DE3C53" w:rsidP="00DE3C53">
      <w:pPr>
        <w:spacing w:after="0" w:line="240" w:lineRule="auto"/>
        <w:jc w:val="both"/>
        <w:rPr>
          <w:rFonts w:ascii="Arial" w:eastAsia="Times New Roman" w:hAnsi="Arial" w:cs="Times New Roman"/>
          <w:sz w:val="20"/>
          <w:szCs w:val="20"/>
          <w:lang w:eastAsia="fr-FR"/>
        </w:rPr>
      </w:pPr>
    </w:p>
    <w:p w14:paraId="0180C784" w14:textId="77777777" w:rsidR="00DE3C53" w:rsidRDefault="00DE3C53" w:rsidP="00DE3C53">
      <w:pPr>
        <w:spacing w:after="0" w:line="240" w:lineRule="auto"/>
        <w:jc w:val="both"/>
        <w:rPr>
          <w:rFonts w:ascii="Arial" w:eastAsia="Times New Roman" w:hAnsi="Arial" w:cs="Times New Roman"/>
          <w:sz w:val="20"/>
          <w:szCs w:val="20"/>
          <w:lang w:eastAsia="fr-FR"/>
        </w:rPr>
      </w:pPr>
      <w:r w:rsidRPr="00624547">
        <w:rPr>
          <w:rFonts w:ascii="Arial" w:eastAsia="Times New Roman" w:hAnsi="Arial" w:cs="Times New Roman"/>
          <w:sz w:val="20"/>
          <w:szCs w:val="20"/>
          <w:lang w:eastAsia="fr-FR"/>
        </w:rPr>
        <w:t>La manifestation terminée et démontée, l’occupant et la ville organiseront une réunion de débriefing dans les 2 mois suivant la manifestation afin de dresser ensemble le bilan de l’activité. L’occupant et la ville décideront d’un commun accord de la reconduction du projet à la suite de cette réunion.</w:t>
      </w:r>
    </w:p>
    <w:p w14:paraId="4472CCDF" w14:textId="77777777" w:rsidR="00DE3C53" w:rsidRDefault="00DE3C53" w:rsidP="00DE3C53">
      <w:pPr>
        <w:spacing w:after="0" w:line="240" w:lineRule="auto"/>
        <w:jc w:val="both"/>
        <w:rPr>
          <w:rFonts w:eastAsia="Times New Roman" w:cs="Times New Roman"/>
          <w:lang w:eastAsia="fr-FR"/>
        </w:rPr>
      </w:pPr>
    </w:p>
    <w:p w14:paraId="032A7084" w14:textId="77777777" w:rsidR="00DE3C53" w:rsidRDefault="00DE3C53" w:rsidP="00DE3C53">
      <w:pPr>
        <w:spacing w:after="0" w:line="240" w:lineRule="auto"/>
        <w:jc w:val="both"/>
        <w:rPr>
          <w:rFonts w:eastAsia="Times New Roman" w:cs="Times New Roman"/>
          <w:lang w:eastAsia="fr-FR"/>
        </w:rPr>
      </w:pPr>
    </w:p>
    <w:p w14:paraId="0E2B2D4E" w14:textId="77777777" w:rsidR="00DE3C53" w:rsidRDefault="00DE3C53" w:rsidP="00DE3C53">
      <w:pPr>
        <w:spacing w:after="0" w:line="240" w:lineRule="auto"/>
        <w:jc w:val="both"/>
        <w:rPr>
          <w:rFonts w:ascii="Arial" w:eastAsia="Times New Roman" w:hAnsi="Arial" w:cs="Times New Roman"/>
          <w:sz w:val="20"/>
          <w:szCs w:val="20"/>
          <w:lang w:eastAsia="fr-FR"/>
        </w:rPr>
      </w:pPr>
    </w:p>
    <w:p w14:paraId="2975C967" w14:textId="77777777" w:rsidR="00DE3C53" w:rsidRDefault="00DE3C53" w:rsidP="00DE3C53">
      <w:pPr>
        <w:spacing w:after="0" w:line="240" w:lineRule="auto"/>
        <w:jc w:val="both"/>
        <w:rPr>
          <w:rFonts w:ascii="Arial" w:hAnsi="Arial"/>
          <w:sz w:val="20"/>
          <w:szCs w:val="20"/>
        </w:rPr>
      </w:pPr>
      <w:r>
        <w:rPr>
          <w:rFonts w:ascii="Arial" w:eastAsia="Times New Roman" w:hAnsi="Arial" w:cs="Times New Roman"/>
          <w:sz w:val="20"/>
          <w:szCs w:val="20"/>
          <w:lang w:eastAsia="fr-FR"/>
        </w:rPr>
        <w:t>Fait à Wervicq-Sud, le XXXX,</w:t>
      </w:r>
    </w:p>
    <w:p w14:paraId="26BC4A83" w14:textId="77777777" w:rsidR="00DE3C53" w:rsidRDefault="00DE3C53" w:rsidP="00DE3C53">
      <w:pPr>
        <w:spacing w:after="0" w:line="240" w:lineRule="auto"/>
        <w:jc w:val="both"/>
        <w:rPr>
          <w:rFonts w:eastAsia="Times New Roman" w:cs="Times New Roman"/>
          <w:lang w:eastAsia="fr-FR"/>
        </w:rPr>
      </w:pPr>
    </w:p>
    <w:p w14:paraId="2083521E" w14:textId="77777777" w:rsidR="00DE3C53" w:rsidRDefault="00DE3C53" w:rsidP="00DE3C53">
      <w:pPr>
        <w:spacing w:after="0" w:line="240" w:lineRule="auto"/>
        <w:jc w:val="both"/>
        <w:rPr>
          <w:rFonts w:eastAsia="Times New Roman" w:cs="Times New Roman"/>
          <w:lang w:eastAsia="fr-FR"/>
        </w:rPr>
      </w:pPr>
    </w:p>
    <w:p w14:paraId="68F20A29" w14:textId="77777777" w:rsidR="00DE3C53" w:rsidRDefault="00DE3C53" w:rsidP="00DE3C53">
      <w:pPr>
        <w:spacing w:after="0" w:line="240" w:lineRule="auto"/>
        <w:jc w:val="both"/>
        <w:rPr>
          <w:rFonts w:eastAsia="Times New Roman" w:cs="Times New Roman"/>
          <w:lang w:eastAsia="fr-FR"/>
        </w:rPr>
      </w:pPr>
    </w:p>
    <w:p w14:paraId="287CA8C1" w14:textId="77777777" w:rsidR="00DE3C53" w:rsidRDefault="00DE3C53" w:rsidP="00DE3C53">
      <w:pPr>
        <w:spacing w:after="0" w:line="240" w:lineRule="auto"/>
        <w:jc w:val="both"/>
        <w:rPr>
          <w:rFonts w:ascii="Arial" w:eastAsia="Times New Roman" w:hAnsi="Arial" w:cs="Times New Roman"/>
          <w:sz w:val="20"/>
          <w:szCs w:val="20"/>
          <w:lang w:eastAsia="fr-FR"/>
        </w:rPr>
      </w:pPr>
    </w:p>
    <w:p w14:paraId="5162B021" w14:textId="77777777" w:rsidR="00DE3C53" w:rsidRDefault="00DE3C53" w:rsidP="00DE3C53">
      <w:pPr>
        <w:spacing w:after="0" w:line="240" w:lineRule="auto"/>
        <w:jc w:val="both"/>
        <w:rPr>
          <w:rFonts w:ascii="Arial" w:hAnsi="Arial"/>
          <w:sz w:val="20"/>
          <w:szCs w:val="20"/>
        </w:rPr>
      </w:pPr>
      <w:r>
        <w:rPr>
          <w:rFonts w:ascii="Arial" w:eastAsia="Times New Roman" w:hAnsi="Arial" w:cs="Times New Roman"/>
          <w:sz w:val="20"/>
          <w:szCs w:val="20"/>
          <w:lang w:eastAsia="fr-FR"/>
        </w:rPr>
        <w:t>En deux exemplaires, dont un pour chacune des parties.</w:t>
      </w:r>
    </w:p>
    <w:p w14:paraId="520BCEC9" w14:textId="77777777" w:rsidR="00DE3C53" w:rsidRDefault="00DE3C53" w:rsidP="00DE3C53">
      <w:pPr>
        <w:spacing w:after="0" w:line="240" w:lineRule="auto"/>
        <w:jc w:val="both"/>
        <w:rPr>
          <w:rFonts w:eastAsia="Times New Roman" w:cs="Times New Roman"/>
          <w:lang w:eastAsia="fr-FR"/>
        </w:rPr>
      </w:pPr>
    </w:p>
    <w:p w14:paraId="2A08C4F8" w14:textId="77777777" w:rsidR="00DE3C53" w:rsidRDefault="00DE3C53" w:rsidP="00DE3C53">
      <w:pPr>
        <w:spacing w:after="0" w:line="240" w:lineRule="auto"/>
        <w:jc w:val="both"/>
        <w:rPr>
          <w:rFonts w:eastAsia="Times New Roman" w:cs="Times New Roman"/>
          <w:lang w:eastAsia="fr-FR"/>
        </w:rPr>
      </w:pPr>
    </w:p>
    <w:p w14:paraId="2D7930AB" w14:textId="77777777" w:rsidR="00DE3C53" w:rsidRDefault="00DE3C53" w:rsidP="00DE3C53">
      <w:pPr>
        <w:spacing w:after="0" w:line="240" w:lineRule="auto"/>
        <w:jc w:val="both"/>
        <w:rPr>
          <w:rFonts w:eastAsia="Times New Roman" w:cs="Times New Roman"/>
          <w:lang w:eastAsia="fr-FR"/>
        </w:rPr>
      </w:pPr>
    </w:p>
    <w:p w14:paraId="1D4CCA0B" w14:textId="77777777" w:rsidR="00DE3C53" w:rsidRDefault="00DE3C53" w:rsidP="00DE3C53">
      <w:pPr>
        <w:spacing w:after="0" w:line="240" w:lineRule="auto"/>
        <w:jc w:val="both"/>
        <w:rPr>
          <w:rFonts w:ascii="Arial" w:eastAsia="Times New Roman" w:hAnsi="Arial" w:cs="Times New Roman"/>
          <w:sz w:val="20"/>
          <w:szCs w:val="20"/>
          <w:lang w:eastAsia="fr-FR"/>
        </w:rPr>
      </w:pPr>
    </w:p>
    <w:p w14:paraId="25EFCB22" w14:textId="77777777" w:rsidR="00DE3C53" w:rsidRDefault="00DE3C53" w:rsidP="00DE3C53">
      <w:pPr>
        <w:spacing w:after="0" w:line="240" w:lineRule="auto"/>
        <w:jc w:val="both"/>
        <w:rPr>
          <w:rFonts w:ascii="Arial" w:eastAsia="Times New Roman" w:hAnsi="Arial" w:cs="Times New Roman"/>
          <w:sz w:val="20"/>
          <w:szCs w:val="20"/>
          <w:lang w:eastAsia="fr-FR"/>
        </w:rPr>
      </w:pPr>
    </w:p>
    <w:p w14:paraId="7B50A799" w14:textId="77777777" w:rsidR="00DE3C53" w:rsidRDefault="00DE3C53" w:rsidP="00DE3C53">
      <w:pPr>
        <w:spacing w:after="0" w:line="240" w:lineRule="auto"/>
        <w:ind w:left="4956" w:hanging="4950"/>
        <w:jc w:val="both"/>
        <w:rPr>
          <w:rFonts w:ascii="Arial" w:eastAsia="Times New Roman" w:hAnsi="Arial" w:cs="Times New Roman"/>
          <w:sz w:val="20"/>
          <w:szCs w:val="20"/>
          <w:lang w:eastAsia="fr-FR"/>
        </w:rPr>
      </w:pPr>
      <w:r>
        <w:rPr>
          <w:rFonts w:ascii="Arial" w:eastAsia="Times New Roman" w:hAnsi="Arial" w:cs="Times New Roman"/>
          <w:sz w:val="20"/>
          <w:szCs w:val="20"/>
          <w:lang w:eastAsia="fr-FR"/>
        </w:rPr>
        <w:t>Pour la Société</w:t>
      </w:r>
      <w:r>
        <w:rPr>
          <w:rFonts w:ascii="Arial" w:eastAsia="Times New Roman" w:hAnsi="Arial" w:cs="Times New Roman"/>
          <w:sz w:val="20"/>
          <w:szCs w:val="20"/>
          <w:lang w:eastAsia="fr-FR"/>
        </w:rPr>
        <w:tab/>
      </w:r>
      <w:r>
        <w:rPr>
          <w:rFonts w:ascii="Arial" w:eastAsia="Times New Roman" w:hAnsi="Arial" w:cs="Times New Roman"/>
          <w:sz w:val="20"/>
          <w:szCs w:val="20"/>
          <w:lang w:eastAsia="fr-FR"/>
        </w:rPr>
        <w:tab/>
      </w:r>
      <w:r>
        <w:rPr>
          <w:rFonts w:ascii="Arial" w:eastAsia="Times New Roman" w:hAnsi="Arial" w:cs="Times New Roman"/>
          <w:sz w:val="20"/>
          <w:szCs w:val="20"/>
          <w:lang w:eastAsia="fr-FR"/>
        </w:rPr>
        <w:tab/>
        <w:t xml:space="preserve">Pour la Ville, </w:t>
      </w:r>
    </w:p>
    <w:p w14:paraId="6CCC1CEF" w14:textId="77777777" w:rsidR="00DE3C53" w:rsidRDefault="00DE3C53" w:rsidP="0086450E">
      <w:pPr>
        <w:spacing w:after="0" w:line="240" w:lineRule="auto"/>
        <w:jc w:val="both"/>
      </w:pPr>
    </w:p>
    <w:sectPr w:rsidR="00DE3C53" w:rsidSect="00BD6FED">
      <w:footerReference w:type="default" r:id="rId12"/>
      <w:pgSz w:w="11906" w:h="16838"/>
      <w:pgMar w:top="1134" w:right="1134" w:bottom="1134" w:left="1134" w:header="0"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EC11B" w14:textId="77777777" w:rsidR="00BA0F35" w:rsidRDefault="00BA0F35" w:rsidP="00BA0F35">
      <w:pPr>
        <w:spacing w:after="0" w:line="240" w:lineRule="auto"/>
      </w:pPr>
      <w:r>
        <w:separator/>
      </w:r>
    </w:p>
  </w:endnote>
  <w:endnote w:type="continuationSeparator" w:id="0">
    <w:p w14:paraId="3FFC4172" w14:textId="77777777" w:rsidR="00BA0F35" w:rsidRDefault="00BA0F35" w:rsidP="00BA0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IN-Regular">
    <w:altName w:val="Cambria"/>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BEE37" w14:textId="3C696A89" w:rsidR="004D1E87" w:rsidRDefault="004D1E87">
    <w:pPr>
      <w:pStyle w:val="Pieddepage"/>
    </w:pPr>
  </w:p>
  <w:p w14:paraId="381E90D1" w14:textId="77777777" w:rsidR="004D1E87" w:rsidRDefault="004D1E8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46D6C" w14:textId="77777777" w:rsidR="00BA0F35" w:rsidRDefault="00BA0F35" w:rsidP="00BA0F35">
      <w:pPr>
        <w:spacing w:after="0" w:line="240" w:lineRule="auto"/>
      </w:pPr>
      <w:r>
        <w:separator/>
      </w:r>
    </w:p>
  </w:footnote>
  <w:footnote w:type="continuationSeparator" w:id="0">
    <w:p w14:paraId="34DFFFCE" w14:textId="77777777" w:rsidR="00BA0F35" w:rsidRDefault="00BA0F35" w:rsidP="00BA0F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D126B"/>
    <w:multiLevelType w:val="hybridMultilevel"/>
    <w:tmpl w:val="167E3E6A"/>
    <w:lvl w:ilvl="0" w:tplc="2BDA9C14">
      <w:start w:val="29"/>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45B2394"/>
    <w:multiLevelType w:val="multilevel"/>
    <w:tmpl w:val="4C2EF13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2" w15:restartNumberingAfterBreak="0">
    <w:nsid w:val="53D672A5"/>
    <w:multiLevelType w:val="hybridMultilevel"/>
    <w:tmpl w:val="E6223B1E"/>
    <w:lvl w:ilvl="0" w:tplc="2BDA9C14">
      <w:start w:val="29"/>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8387A67"/>
    <w:multiLevelType w:val="hybridMultilevel"/>
    <w:tmpl w:val="CDD62E78"/>
    <w:lvl w:ilvl="0" w:tplc="14ECE7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D3E355A"/>
    <w:multiLevelType w:val="multilevel"/>
    <w:tmpl w:val="E58A668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5" w15:restartNumberingAfterBreak="0">
    <w:nsid w:val="761421C2"/>
    <w:multiLevelType w:val="hybridMultilevel"/>
    <w:tmpl w:val="E4FC26D6"/>
    <w:lvl w:ilvl="0" w:tplc="00000003">
      <w:start w:val="1"/>
      <w:numFmt w:val="bullet"/>
      <w:lvlText w:val=""/>
      <w:lvlJc w:val="left"/>
      <w:pPr>
        <w:ind w:left="1288" w:hanging="360"/>
      </w:pPr>
      <w:rPr>
        <w:rFonts w:ascii="Symbol" w:hAnsi="Symbol" w:hint="default"/>
      </w:rPr>
    </w:lvl>
    <w:lvl w:ilvl="1" w:tplc="040C0003" w:tentative="1">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6" w15:restartNumberingAfterBreak="0">
    <w:nsid w:val="7B0F468E"/>
    <w:multiLevelType w:val="hybridMultilevel"/>
    <w:tmpl w:val="3566E0EC"/>
    <w:lvl w:ilvl="0" w:tplc="65B6929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D8F23EE"/>
    <w:multiLevelType w:val="multilevel"/>
    <w:tmpl w:val="47FAB48A"/>
    <w:lvl w:ilvl="0">
      <w:start w:val="2"/>
      <w:numFmt w:val="bullet"/>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646157642">
    <w:abstractNumId w:val="0"/>
  </w:num>
  <w:num w:numId="2" w16cid:durableId="40135681">
    <w:abstractNumId w:val="5"/>
  </w:num>
  <w:num w:numId="3" w16cid:durableId="1629434872">
    <w:abstractNumId w:val="6"/>
  </w:num>
  <w:num w:numId="4" w16cid:durableId="2123183754">
    <w:abstractNumId w:val="3"/>
  </w:num>
  <w:num w:numId="5" w16cid:durableId="1253127648">
    <w:abstractNumId w:val="2"/>
  </w:num>
  <w:num w:numId="6" w16cid:durableId="599261327">
    <w:abstractNumId w:val="7"/>
  </w:num>
  <w:num w:numId="7" w16cid:durableId="542057124">
    <w:abstractNumId w:val="1"/>
  </w:num>
  <w:num w:numId="8" w16cid:durableId="3628309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079"/>
    <w:rsid w:val="0006466F"/>
    <w:rsid w:val="00066A22"/>
    <w:rsid w:val="000E2568"/>
    <w:rsid w:val="00122557"/>
    <w:rsid w:val="0013629B"/>
    <w:rsid w:val="001A02E2"/>
    <w:rsid w:val="001A21EA"/>
    <w:rsid w:val="00205758"/>
    <w:rsid w:val="0021268A"/>
    <w:rsid w:val="002823D1"/>
    <w:rsid w:val="00383A68"/>
    <w:rsid w:val="0039234D"/>
    <w:rsid w:val="003B24FF"/>
    <w:rsid w:val="003C106A"/>
    <w:rsid w:val="003D3808"/>
    <w:rsid w:val="003E357F"/>
    <w:rsid w:val="003E505D"/>
    <w:rsid w:val="003E60FB"/>
    <w:rsid w:val="0043210A"/>
    <w:rsid w:val="00440F27"/>
    <w:rsid w:val="00443644"/>
    <w:rsid w:val="00475EF8"/>
    <w:rsid w:val="004943CE"/>
    <w:rsid w:val="004A2821"/>
    <w:rsid w:val="004D1E87"/>
    <w:rsid w:val="00571B02"/>
    <w:rsid w:val="00590C43"/>
    <w:rsid w:val="005D5AE5"/>
    <w:rsid w:val="00605D1A"/>
    <w:rsid w:val="00620E57"/>
    <w:rsid w:val="00621761"/>
    <w:rsid w:val="00623B60"/>
    <w:rsid w:val="006658D3"/>
    <w:rsid w:val="006953B1"/>
    <w:rsid w:val="006C6EBF"/>
    <w:rsid w:val="006C7FFD"/>
    <w:rsid w:val="006F0A67"/>
    <w:rsid w:val="00725286"/>
    <w:rsid w:val="00755715"/>
    <w:rsid w:val="007A07E5"/>
    <w:rsid w:val="0086450E"/>
    <w:rsid w:val="0089253B"/>
    <w:rsid w:val="00893D67"/>
    <w:rsid w:val="00934BA9"/>
    <w:rsid w:val="00963B93"/>
    <w:rsid w:val="00980DCC"/>
    <w:rsid w:val="00A00538"/>
    <w:rsid w:val="00A16C92"/>
    <w:rsid w:val="00A256D9"/>
    <w:rsid w:val="00A65D10"/>
    <w:rsid w:val="00A8315A"/>
    <w:rsid w:val="00A90FF9"/>
    <w:rsid w:val="00B06B8F"/>
    <w:rsid w:val="00B23547"/>
    <w:rsid w:val="00B37B84"/>
    <w:rsid w:val="00B5389C"/>
    <w:rsid w:val="00B57BF1"/>
    <w:rsid w:val="00B86ED8"/>
    <w:rsid w:val="00BA0F35"/>
    <w:rsid w:val="00BA2F8A"/>
    <w:rsid w:val="00BB088B"/>
    <w:rsid w:val="00BD6FED"/>
    <w:rsid w:val="00C04BC3"/>
    <w:rsid w:val="00C149A8"/>
    <w:rsid w:val="00C227B6"/>
    <w:rsid w:val="00C3289F"/>
    <w:rsid w:val="00C47523"/>
    <w:rsid w:val="00C511DC"/>
    <w:rsid w:val="00C71514"/>
    <w:rsid w:val="00C72EC5"/>
    <w:rsid w:val="00CC29ED"/>
    <w:rsid w:val="00CD5A61"/>
    <w:rsid w:val="00D41711"/>
    <w:rsid w:val="00D46DB5"/>
    <w:rsid w:val="00D73995"/>
    <w:rsid w:val="00D85992"/>
    <w:rsid w:val="00D9594B"/>
    <w:rsid w:val="00D967E3"/>
    <w:rsid w:val="00DE3C53"/>
    <w:rsid w:val="00DF3620"/>
    <w:rsid w:val="00E02E73"/>
    <w:rsid w:val="00E05079"/>
    <w:rsid w:val="00E115F8"/>
    <w:rsid w:val="00E52B75"/>
    <w:rsid w:val="00E84BE7"/>
    <w:rsid w:val="00EB2763"/>
    <w:rsid w:val="00EC361A"/>
    <w:rsid w:val="00ED352D"/>
    <w:rsid w:val="00EE49A4"/>
    <w:rsid w:val="00F4230F"/>
    <w:rsid w:val="00F47013"/>
    <w:rsid w:val="00F50F37"/>
    <w:rsid w:val="00FB43A6"/>
    <w:rsid w:val="00FD14E1"/>
    <w:rsid w:val="00FE2096"/>
    <w:rsid w:val="00FF48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FA4563E"/>
  <w15:chartTrackingRefBased/>
  <w15:docId w15:val="{9E10C12C-70B4-4DB4-8A68-DB3BCDE91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A0F35"/>
    <w:pPr>
      <w:tabs>
        <w:tab w:val="center" w:pos="4536"/>
        <w:tab w:val="right" w:pos="9072"/>
      </w:tabs>
      <w:spacing w:after="0" w:line="240" w:lineRule="auto"/>
    </w:pPr>
  </w:style>
  <w:style w:type="character" w:customStyle="1" w:styleId="En-tteCar">
    <w:name w:val="En-tête Car"/>
    <w:basedOn w:val="Policepardfaut"/>
    <w:link w:val="En-tte"/>
    <w:uiPriority w:val="99"/>
    <w:rsid w:val="00BA0F35"/>
  </w:style>
  <w:style w:type="paragraph" w:styleId="Pieddepage">
    <w:name w:val="footer"/>
    <w:basedOn w:val="Normal"/>
    <w:link w:val="PieddepageCar"/>
    <w:uiPriority w:val="99"/>
    <w:unhideWhenUsed/>
    <w:rsid w:val="00BA0F3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A0F35"/>
  </w:style>
  <w:style w:type="paragraph" w:styleId="Paragraphedeliste">
    <w:name w:val="List Paragraph"/>
    <w:basedOn w:val="Normal"/>
    <w:uiPriority w:val="34"/>
    <w:qFormat/>
    <w:rsid w:val="00F47013"/>
    <w:pPr>
      <w:ind w:left="720"/>
      <w:contextualSpacing/>
    </w:pPr>
  </w:style>
  <w:style w:type="character" w:customStyle="1" w:styleId="contact-street">
    <w:name w:val="contact-street"/>
    <w:basedOn w:val="Policepardfaut"/>
    <w:rsid w:val="00475EF8"/>
  </w:style>
  <w:style w:type="character" w:customStyle="1" w:styleId="contact-suburb">
    <w:name w:val="contact-suburb"/>
    <w:basedOn w:val="Policepardfaut"/>
    <w:rsid w:val="00475EF8"/>
  </w:style>
  <w:style w:type="character" w:customStyle="1" w:styleId="contact-postcode">
    <w:name w:val="contact-postcode"/>
    <w:basedOn w:val="Policepardfaut"/>
    <w:rsid w:val="00475EF8"/>
  </w:style>
  <w:style w:type="character" w:styleId="Lienhypertexte">
    <w:name w:val="Hyperlink"/>
    <w:basedOn w:val="Policepardfaut"/>
    <w:uiPriority w:val="99"/>
    <w:unhideWhenUsed/>
    <w:rsid w:val="00934BA9"/>
    <w:rPr>
      <w:color w:val="0563C1" w:themeColor="hyperlink"/>
      <w:u w:val="single"/>
    </w:rPr>
  </w:style>
  <w:style w:type="table" w:styleId="Grilledutableau">
    <w:name w:val="Table Grid"/>
    <w:basedOn w:val="TableauNormal"/>
    <w:uiPriority w:val="39"/>
    <w:rsid w:val="00C51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5571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55715"/>
    <w:rPr>
      <w:rFonts w:ascii="Segoe UI" w:hAnsi="Segoe UI" w:cs="Segoe UI"/>
      <w:sz w:val="18"/>
      <w:szCs w:val="18"/>
    </w:rPr>
  </w:style>
  <w:style w:type="paragraph" w:styleId="NormalWeb">
    <w:name w:val="Normal (Web)"/>
    <w:basedOn w:val="Normal"/>
    <w:uiPriority w:val="99"/>
    <w:unhideWhenUsed/>
    <w:rsid w:val="00893D6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C475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gs@wervicq-sud.com"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D48F3-0A45-4527-80B8-09CAF8970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4262</Words>
  <Characters>23445</Characters>
  <Application>Microsoft Office Word</Application>
  <DocSecurity>0</DocSecurity>
  <Lines>195</Lines>
  <Paragraphs>55</Paragraphs>
  <ScaleCrop>false</ScaleCrop>
  <HeadingPairs>
    <vt:vector size="2" baseType="variant">
      <vt:variant>
        <vt:lpstr>Titre</vt:lpstr>
      </vt:variant>
      <vt:variant>
        <vt:i4>1</vt:i4>
      </vt:variant>
    </vt:vector>
  </HeadingPairs>
  <TitlesOfParts>
    <vt:vector size="1" baseType="lpstr">
      <vt:lpstr/>
    </vt:vector>
  </TitlesOfParts>
  <Company>Métropole Européenne de Lille</Company>
  <LinksUpToDate>false</LinksUpToDate>
  <CharactersWithSpaces>27652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HUCY Fanny</dc:creator>
  <cp:keywords/>
  <dc:description/>
  <cp:lastModifiedBy>Matthieu FIOEN</cp:lastModifiedBy>
  <cp:revision>2</cp:revision>
  <cp:lastPrinted>2022-06-02T15:05:00Z</cp:lastPrinted>
  <dcterms:created xsi:type="dcterms:W3CDTF">2023-06-14T15:12:00Z</dcterms:created>
  <dcterms:modified xsi:type="dcterms:W3CDTF">2023-06-14T15:12:00Z</dcterms:modified>
</cp:coreProperties>
</file>